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99" w:rsidRDefault="003C5799" w:rsidP="005A2E81">
      <w:pPr>
        <w:ind w:right="141"/>
        <w:jc w:val="center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799" w:rsidRDefault="003C5799" w:rsidP="005A2E81">
      <w:pPr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3C5799" w:rsidRDefault="003C5799" w:rsidP="005A2E81">
      <w:pPr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3C5799" w:rsidRDefault="003C5799" w:rsidP="005A2E81">
      <w:pPr>
        <w:spacing w:after="0" w:line="240" w:lineRule="auto"/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АРАТОВСКОЙ ОБЛАСТИ</w:t>
      </w:r>
    </w:p>
    <w:p w:rsidR="003C5799" w:rsidRDefault="003C5799" w:rsidP="005A2E81">
      <w:pPr>
        <w:pStyle w:val="a3"/>
        <w:ind w:right="141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5A2E81" w:rsidRDefault="005A2E81" w:rsidP="005A2E81">
      <w:pPr>
        <w:pStyle w:val="a9"/>
        <w:ind w:right="141"/>
        <w:rPr>
          <w:rFonts w:ascii="Times New Roman" w:hAnsi="Times New Roman" w:cs="Times New Roman"/>
          <w:sz w:val="28"/>
          <w:szCs w:val="28"/>
        </w:rPr>
      </w:pPr>
    </w:p>
    <w:p w:rsidR="003C5799" w:rsidRDefault="003C5799" w:rsidP="005A2E81">
      <w:pPr>
        <w:pStyle w:val="a9"/>
        <w:ind w:right="141"/>
        <w:rPr>
          <w:rFonts w:ascii="Times New Roman" w:hAnsi="Times New Roman" w:cs="Times New Roman"/>
          <w:sz w:val="28"/>
          <w:szCs w:val="28"/>
        </w:rPr>
      </w:pPr>
      <w:r w:rsidRPr="0093087B">
        <w:rPr>
          <w:rFonts w:ascii="Times New Roman" w:hAnsi="Times New Roman" w:cs="Times New Roman"/>
          <w:sz w:val="28"/>
          <w:szCs w:val="28"/>
        </w:rPr>
        <w:t xml:space="preserve">От </w:t>
      </w:r>
      <w:r w:rsidR="00624DFD">
        <w:rPr>
          <w:rFonts w:ascii="Times New Roman" w:hAnsi="Times New Roman" w:cs="Times New Roman"/>
          <w:sz w:val="28"/>
          <w:szCs w:val="28"/>
        </w:rPr>
        <w:t>15.02.2019</w:t>
      </w:r>
      <w:r w:rsidR="00A03A21">
        <w:rPr>
          <w:rFonts w:ascii="Times New Roman" w:hAnsi="Times New Roman" w:cs="Times New Roman"/>
          <w:sz w:val="28"/>
          <w:szCs w:val="28"/>
        </w:rPr>
        <w:t xml:space="preserve"> г.</w:t>
      </w:r>
      <w:r w:rsidR="00624DFD">
        <w:rPr>
          <w:rFonts w:ascii="Times New Roman" w:hAnsi="Times New Roman" w:cs="Times New Roman"/>
          <w:sz w:val="28"/>
          <w:szCs w:val="28"/>
        </w:rPr>
        <w:t xml:space="preserve">     </w:t>
      </w:r>
      <w:r w:rsidRPr="0093087B">
        <w:rPr>
          <w:rFonts w:ascii="Times New Roman" w:hAnsi="Times New Roman" w:cs="Times New Roman"/>
          <w:sz w:val="28"/>
          <w:szCs w:val="28"/>
        </w:rPr>
        <w:t xml:space="preserve">№ </w:t>
      </w:r>
      <w:r w:rsidR="00624DFD">
        <w:rPr>
          <w:rFonts w:ascii="Times New Roman" w:hAnsi="Times New Roman" w:cs="Times New Roman"/>
          <w:sz w:val="28"/>
          <w:szCs w:val="28"/>
        </w:rPr>
        <w:t>269</w:t>
      </w:r>
    </w:p>
    <w:p w:rsidR="0093087B" w:rsidRPr="0093087B" w:rsidRDefault="0093087B" w:rsidP="005A2E81">
      <w:pPr>
        <w:pStyle w:val="a9"/>
        <w:ind w:right="141"/>
        <w:rPr>
          <w:rFonts w:ascii="Times New Roman" w:hAnsi="Times New Roman" w:cs="Times New Roman"/>
          <w:sz w:val="28"/>
          <w:szCs w:val="28"/>
        </w:rPr>
      </w:pPr>
    </w:p>
    <w:p w:rsidR="00306B85" w:rsidRPr="00306B85" w:rsidRDefault="004D4963" w:rsidP="00624DFD">
      <w:pPr>
        <w:pStyle w:val="a9"/>
        <w:ind w:right="31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4D4963">
        <w:rPr>
          <w:rFonts w:ascii="Times New Roman" w:hAnsi="Times New Roman" w:cs="Times New Roman"/>
          <w:b/>
          <w:sz w:val="28"/>
          <w:szCs w:val="28"/>
        </w:rPr>
        <w:t>постановление администрации Турковского муниципального района от 12 января 2018 года №</w:t>
      </w:r>
      <w:r w:rsidR="00624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963">
        <w:rPr>
          <w:rFonts w:ascii="Times New Roman" w:hAnsi="Times New Roman" w:cs="Times New Roman"/>
          <w:b/>
          <w:sz w:val="28"/>
          <w:szCs w:val="28"/>
        </w:rPr>
        <w:t>16</w:t>
      </w:r>
    </w:p>
    <w:p w:rsidR="00306B85" w:rsidRPr="00306B85" w:rsidRDefault="00306B85" w:rsidP="005A2E81">
      <w:pPr>
        <w:pStyle w:val="a9"/>
        <w:ind w:right="141"/>
        <w:rPr>
          <w:rFonts w:ascii="Times New Roman" w:hAnsi="Times New Roman" w:cs="Times New Roman"/>
          <w:sz w:val="28"/>
          <w:szCs w:val="28"/>
        </w:rPr>
      </w:pPr>
    </w:p>
    <w:p w:rsidR="00306B85" w:rsidRPr="00306B85" w:rsidRDefault="00306B85" w:rsidP="004D49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B85">
        <w:rPr>
          <w:rFonts w:ascii="Times New Roman" w:hAnsi="Times New Roman" w:cs="Times New Roman"/>
          <w:sz w:val="28"/>
          <w:szCs w:val="28"/>
        </w:rPr>
        <w:t>В соответствии с Уставом Ту</w:t>
      </w:r>
      <w:r w:rsidR="005A2E81">
        <w:rPr>
          <w:rFonts w:ascii="Times New Roman" w:hAnsi="Times New Roman" w:cs="Times New Roman"/>
          <w:sz w:val="28"/>
          <w:szCs w:val="28"/>
        </w:rPr>
        <w:t>рковского муниципального района</w:t>
      </w:r>
      <w:r w:rsidRPr="00306B85">
        <w:rPr>
          <w:rFonts w:ascii="Times New Roman" w:hAnsi="Times New Roman" w:cs="Times New Roman"/>
          <w:sz w:val="28"/>
          <w:szCs w:val="28"/>
        </w:rPr>
        <w:t xml:space="preserve"> администрация Турковского муниципального района ПОСТАНОВЛЯЕТ:</w:t>
      </w:r>
    </w:p>
    <w:p w:rsidR="00CD736E" w:rsidRDefault="00C83E29" w:rsidP="004D49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736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3D91">
        <w:rPr>
          <w:rFonts w:ascii="Times New Roman" w:hAnsi="Times New Roman" w:cs="Times New Roman"/>
          <w:sz w:val="28"/>
          <w:szCs w:val="28"/>
        </w:rPr>
        <w:t>в постановление администрации Турковского муниципального района от 12 января 2018 года №</w:t>
      </w:r>
      <w:r w:rsidR="00624DFD">
        <w:rPr>
          <w:rFonts w:ascii="Times New Roman" w:hAnsi="Times New Roman" w:cs="Times New Roman"/>
          <w:sz w:val="28"/>
          <w:szCs w:val="28"/>
        </w:rPr>
        <w:t xml:space="preserve"> </w:t>
      </w:r>
      <w:r w:rsidR="00513D91">
        <w:rPr>
          <w:rFonts w:ascii="Times New Roman" w:hAnsi="Times New Roman" w:cs="Times New Roman"/>
          <w:sz w:val="28"/>
          <w:szCs w:val="28"/>
        </w:rPr>
        <w:t>16 «</w:t>
      </w:r>
      <w:r w:rsidR="00513D91" w:rsidRPr="00513D91">
        <w:rPr>
          <w:rFonts w:ascii="Times New Roman" w:hAnsi="Times New Roman" w:cs="Times New Roman"/>
          <w:sz w:val="28"/>
          <w:szCs w:val="28"/>
        </w:rPr>
        <w:t>О мерах по повышению оплаты труда отдельных категорий работников казенных, бюджетных</w:t>
      </w:r>
      <w:r w:rsidR="00624DFD">
        <w:rPr>
          <w:rFonts w:ascii="Times New Roman" w:hAnsi="Times New Roman" w:cs="Times New Roman"/>
          <w:sz w:val="28"/>
          <w:szCs w:val="28"/>
        </w:rPr>
        <w:t xml:space="preserve"> </w:t>
      </w:r>
      <w:r w:rsidR="00513D91" w:rsidRPr="00513D91">
        <w:rPr>
          <w:rFonts w:ascii="Times New Roman" w:hAnsi="Times New Roman" w:cs="Times New Roman"/>
          <w:sz w:val="28"/>
          <w:szCs w:val="28"/>
        </w:rPr>
        <w:t>и автономных муниципальных учреждений района</w:t>
      </w:r>
      <w:r w:rsidR="00513D91">
        <w:rPr>
          <w:rFonts w:ascii="Times New Roman" w:hAnsi="Times New Roman" w:cs="Times New Roman"/>
          <w:sz w:val="28"/>
          <w:szCs w:val="28"/>
        </w:rPr>
        <w:t>»</w:t>
      </w:r>
      <w:r w:rsidR="00624DFD">
        <w:rPr>
          <w:rFonts w:ascii="Times New Roman" w:hAnsi="Times New Roman" w:cs="Times New Roman"/>
          <w:sz w:val="28"/>
          <w:szCs w:val="28"/>
        </w:rPr>
        <w:t xml:space="preserve"> </w:t>
      </w:r>
      <w:r w:rsidR="00513D9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13D91" w:rsidRPr="00513D91" w:rsidRDefault="00513D91" w:rsidP="004D49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91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F75AA9" w:rsidRDefault="00513D91" w:rsidP="004D49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3D91">
        <w:rPr>
          <w:rFonts w:ascii="Times New Roman" w:hAnsi="Times New Roman" w:cs="Times New Roman"/>
          <w:sz w:val="28"/>
          <w:szCs w:val="28"/>
        </w:rPr>
        <w:t>1.</w:t>
      </w:r>
      <w:r w:rsidR="00624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D91">
        <w:rPr>
          <w:rFonts w:ascii="Times New Roman" w:hAnsi="Times New Roman" w:cs="Times New Roman"/>
          <w:sz w:val="28"/>
          <w:szCs w:val="28"/>
        </w:rPr>
        <w:t xml:space="preserve">Обеспечить повышение </w:t>
      </w:r>
      <w:r w:rsidR="00F75AA9" w:rsidRPr="00513D91">
        <w:rPr>
          <w:rFonts w:ascii="Times New Roman" w:hAnsi="Times New Roman" w:cs="Times New Roman"/>
          <w:sz w:val="28"/>
          <w:szCs w:val="28"/>
        </w:rPr>
        <w:t>оплаты труда работникам</w:t>
      </w:r>
      <w:r w:rsidR="00624DFD">
        <w:rPr>
          <w:rFonts w:ascii="Times New Roman" w:hAnsi="Times New Roman" w:cs="Times New Roman"/>
          <w:sz w:val="28"/>
          <w:szCs w:val="28"/>
        </w:rPr>
        <w:t xml:space="preserve"> </w:t>
      </w:r>
      <w:r w:rsidR="00F75AA9" w:rsidRPr="00513D91">
        <w:rPr>
          <w:rFonts w:ascii="Times New Roman" w:hAnsi="Times New Roman" w:cs="Times New Roman"/>
          <w:sz w:val="28"/>
          <w:szCs w:val="28"/>
        </w:rPr>
        <w:t>муниципальных</w:t>
      </w:r>
      <w:r w:rsidR="00624DFD">
        <w:rPr>
          <w:rFonts w:ascii="Times New Roman" w:hAnsi="Times New Roman" w:cs="Times New Roman"/>
          <w:sz w:val="28"/>
          <w:szCs w:val="28"/>
        </w:rPr>
        <w:t xml:space="preserve"> </w:t>
      </w:r>
      <w:r w:rsidR="00F75AA9" w:rsidRPr="00513D91">
        <w:rPr>
          <w:rFonts w:ascii="Times New Roman" w:hAnsi="Times New Roman" w:cs="Times New Roman"/>
          <w:sz w:val="28"/>
          <w:szCs w:val="28"/>
        </w:rPr>
        <w:t xml:space="preserve">казенных и бюджетныхучреждений, </w:t>
      </w:r>
      <w:r w:rsidR="00624DFD">
        <w:rPr>
          <w:rFonts w:ascii="Times New Roman" w:hAnsi="Times New Roman" w:cs="Times New Roman"/>
          <w:sz w:val="28"/>
          <w:szCs w:val="28"/>
        </w:rPr>
        <w:t xml:space="preserve"> </w:t>
      </w:r>
      <w:r w:rsidR="00F75AA9" w:rsidRPr="00513D91">
        <w:rPr>
          <w:rFonts w:ascii="Times New Roman" w:hAnsi="Times New Roman" w:cs="Times New Roman"/>
          <w:sz w:val="28"/>
          <w:szCs w:val="28"/>
        </w:rPr>
        <w:t>а также руководителям муниципальных автономных</w:t>
      </w:r>
      <w:r w:rsidR="00624DFD">
        <w:rPr>
          <w:rFonts w:ascii="Times New Roman" w:hAnsi="Times New Roman" w:cs="Times New Roman"/>
          <w:sz w:val="28"/>
          <w:szCs w:val="28"/>
        </w:rPr>
        <w:t xml:space="preserve"> </w:t>
      </w:r>
      <w:r w:rsidR="00F75AA9" w:rsidRPr="00513D91">
        <w:rPr>
          <w:rFonts w:ascii="Times New Roman" w:hAnsi="Times New Roman" w:cs="Times New Roman"/>
          <w:sz w:val="28"/>
          <w:szCs w:val="28"/>
        </w:rPr>
        <w:t>учреждений, их заместителям и главным бухгалтерам, на которых не распространяется действие Указов Президента Российской Федер</w:t>
      </w:r>
      <w:r w:rsidR="00624DFD">
        <w:rPr>
          <w:rFonts w:ascii="Times New Roman" w:hAnsi="Times New Roman" w:cs="Times New Roman"/>
          <w:sz w:val="28"/>
          <w:szCs w:val="28"/>
        </w:rPr>
        <w:t>ации от 7 мая 2012 года № 597 «</w:t>
      </w:r>
      <w:r w:rsidR="00F75AA9" w:rsidRPr="00513D91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</w:t>
      </w:r>
      <w:r w:rsidR="00624DFD">
        <w:rPr>
          <w:rFonts w:ascii="Times New Roman" w:hAnsi="Times New Roman" w:cs="Times New Roman"/>
          <w:sz w:val="28"/>
          <w:szCs w:val="28"/>
        </w:rPr>
        <w:t xml:space="preserve"> </w:t>
      </w:r>
      <w:r w:rsidR="00F75AA9" w:rsidRPr="00513D91">
        <w:rPr>
          <w:rFonts w:ascii="Times New Roman" w:hAnsi="Times New Roman" w:cs="Times New Roman"/>
          <w:sz w:val="28"/>
          <w:szCs w:val="28"/>
        </w:rPr>
        <w:t xml:space="preserve">политики», </w:t>
      </w:r>
      <w:r w:rsidR="00624DFD">
        <w:rPr>
          <w:rFonts w:ascii="Times New Roman" w:hAnsi="Times New Roman" w:cs="Times New Roman"/>
          <w:sz w:val="28"/>
          <w:szCs w:val="28"/>
        </w:rPr>
        <w:t xml:space="preserve">от </w:t>
      </w:r>
      <w:r w:rsidR="00F75AA9" w:rsidRPr="00513D91">
        <w:rPr>
          <w:rFonts w:ascii="Times New Roman" w:hAnsi="Times New Roman" w:cs="Times New Roman"/>
          <w:sz w:val="28"/>
          <w:szCs w:val="28"/>
        </w:rPr>
        <w:t xml:space="preserve">1 июня 2012 года № 761 «О Национальной стратегии действий в интересах детей на 2012 – 2017 годы» и </w:t>
      </w:r>
      <w:r w:rsidR="00624D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24DFD">
        <w:rPr>
          <w:rFonts w:ascii="Times New Roman" w:hAnsi="Times New Roman" w:cs="Times New Roman"/>
          <w:sz w:val="28"/>
          <w:szCs w:val="28"/>
        </w:rPr>
        <w:t xml:space="preserve"> </w:t>
      </w:r>
      <w:r w:rsidR="00F75AA9" w:rsidRPr="00513D91">
        <w:rPr>
          <w:rFonts w:ascii="Times New Roman" w:hAnsi="Times New Roman" w:cs="Times New Roman"/>
          <w:sz w:val="28"/>
          <w:szCs w:val="28"/>
        </w:rPr>
        <w:t>28 декабря 2012 года № 1688 «О некоторых мерах по реализации государственной политики в сфере защиты детей – сирот и детей, оставшихся без попечения родителей</w:t>
      </w:r>
      <w:r w:rsidR="00624DFD">
        <w:rPr>
          <w:rFonts w:ascii="Times New Roman" w:hAnsi="Times New Roman" w:cs="Times New Roman"/>
          <w:sz w:val="28"/>
          <w:szCs w:val="28"/>
        </w:rPr>
        <w:t>»</w:t>
      </w:r>
      <w:r w:rsidR="00F75AA9">
        <w:rPr>
          <w:rFonts w:ascii="Times New Roman" w:hAnsi="Times New Roman" w:cs="Times New Roman"/>
          <w:sz w:val="28"/>
          <w:szCs w:val="28"/>
        </w:rPr>
        <w:t>, в следующем порядке:</w:t>
      </w:r>
    </w:p>
    <w:p w:rsidR="00D06FD5" w:rsidRDefault="00513D91" w:rsidP="004D49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91">
        <w:rPr>
          <w:rFonts w:ascii="Times New Roman" w:hAnsi="Times New Roman" w:cs="Times New Roman"/>
          <w:sz w:val="28"/>
          <w:szCs w:val="28"/>
        </w:rPr>
        <w:t xml:space="preserve">с 1 января 2018 года по </w:t>
      </w:r>
      <w:r w:rsidR="00217DE7"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="00D06FD5" w:rsidRPr="00513D91">
        <w:rPr>
          <w:rFonts w:ascii="Times New Roman" w:hAnsi="Times New Roman" w:cs="Times New Roman"/>
          <w:sz w:val="28"/>
          <w:szCs w:val="28"/>
        </w:rPr>
        <w:t>201</w:t>
      </w:r>
      <w:r w:rsidR="00075858">
        <w:rPr>
          <w:rFonts w:ascii="Times New Roman" w:hAnsi="Times New Roman" w:cs="Times New Roman"/>
          <w:sz w:val="28"/>
          <w:szCs w:val="28"/>
        </w:rPr>
        <w:t>9</w:t>
      </w:r>
      <w:r w:rsidRPr="00513D91">
        <w:rPr>
          <w:rFonts w:ascii="Times New Roman" w:hAnsi="Times New Roman" w:cs="Times New Roman"/>
          <w:sz w:val="28"/>
          <w:szCs w:val="28"/>
        </w:rPr>
        <w:t xml:space="preserve"> года - на 4 процента (относительно уровня 2017</w:t>
      </w:r>
      <w:r w:rsidR="00624DFD">
        <w:rPr>
          <w:rFonts w:ascii="Times New Roman" w:hAnsi="Times New Roman" w:cs="Times New Roman"/>
          <w:sz w:val="28"/>
          <w:szCs w:val="28"/>
        </w:rPr>
        <w:t xml:space="preserve"> </w:t>
      </w:r>
      <w:r w:rsidRPr="00513D91">
        <w:rPr>
          <w:rFonts w:ascii="Times New Roman" w:hAnsi="Times New Roman" w:cs="Times New Roman"/>
          <w:sz w:val="28"/>
          <w:szCs w:val="28"/>
        </w:rPr>
        <w:t>года) в форме установления соответствующих стимулирующих выплат;</w:t>
      </w:r>
    </w:p>
    <w:p w:rsidR="00513D91" w:rsidRPr="00513D91" w:rsidRDefault="00513D91" w:rsidP="004D49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D91">
        <w:rPr>
          <w:rFonts w:ascii="Times New Roman" w:hAnsi="Times New Roman" w:cs="Times New Roman"/>
          <w:sz w:val="28"/>
          <w:szCs w:val="28"/>
        </w:rPr>
        <w:t xml:space="preserve">с 1 </w:t>
      </w:r>
      <w:r w:rsidR="00075858">
        <w:rPr>
          <w:rFonts w:ascii="Times New Roman" w:hAnsi="Times New Roman" w:cs="Times New Roman"/>
          <w:sz w:val="28"/>
          <w:szCs w:val="28"/>
        </w:rPr>
        <w:t>февраля</w:t>
      </w:r>
      <w:r w:rsidRPr="00513D91">
        <w:rPr>
          <w:rFonts w:ascii="Times New Roman" w:hAnsi="Times New Roman" w:cs="Times New Roman"/>
          <w:sz w:val="28"/>
          <w:szCs w:val="28"/>
        </w:rPr>
        <w:t xml:space="preserve"> 201</w:t>
      </w:r>
      <w:r w:rsidR="00075858">
        <w:rPr>
          <w:rFonts w:ascii="Times New Roman" w:hAnsi="Times New Roman" w:cs="Times New Roman"/>
          <w:sz w:val="28"/>
          <w:szCs w:val="28"/>
        </w:rPr>
        <w:t>9</w:t>
      </w:r>
      <w:r w:rsidRPr="00513D91">
        <w:rPr>
          <w:rFonts w:ascii="Times New Roman" w:hAnsi="Times New Roman" w:cs="Times New Roman"/>
          <w:sz w:val="28"/>
          <w:szCs w:val="28"/>
        </w:rPr>
        <w:t xml:space="preserve"> года – на 3,8 процента (относительно уровня 2017 года) за счет увеличения должностных окладов </w:t>
      </w:r>
      <w:r w:rsidR="00F75AA9" w:rsidRPr="00513D91">
        <w:rPr>
          <w:rFonts w:ascii="Times New Roman" w:hAnsi="Times New Roman" w:cs="Times New Roman"/>
          <w:sz w:val="28"/>
          <w:szCs w:val="28"/>
        </w:rPr>
        <w:t>(окладов</w:t>
      </w:r>
      <w:r w:rsidRPr="00513D91">
        <w:rPr>
          <w:rFonts w:ascii="Times New Roman" w:hAnsi="Times New Roman" w:cs="Times New Roman"/>
          <w:sz w:val="28"/>
          <w:szCs w:val="28"/>
        </w:rPr>
        <w:t>, ставок заработной платы) с округлением до целого рубля в сторону увеличения и на 0,2 процента (относительно уровня 2017 года) в форме установления соответствующих стимулирующих выпла</w:t>
      </w:r>
      <w:r w:rsidR="00D06FD5">
        <w:rPr>
          <w:rFonts w:ascii="Times New Roman" w:hAnsi="Times New Roman" w:cs="Times New Roman"/>
          <w:sz w:val="28"/>
          <w:szCs w:val="28"/>
        </w:rPr>
        <w:t>т</w:t>
      </w:r>
      <w:r w:rsidR="00B37BB6">
        <w:rPr>
          <w:rFonts w:ascii="Times New Roman" w:hAnsi="Times New Roman" w:cs="Times New Roman"/>
          <w:sz w:val="28"/>
          <w:szCs w:val="28"/>
        </w:rPr>
        <w:t>»</w:t>
      </w:r>
      <w:r w:rsidR="00EB500C">
        <w:rPr>
          <w:rFonts w:ascii="Times New Roman" w:hAnsi="Times New Roman" w:cs="Times New Roman"/>
          <w:sz w:val="28"/>
          <w:szCs w:val="28"/>
        </w:rPr>
        <w:t>;</w:t>
      </w:r>
    </w:p>
    <w:p w:rsidR="00513D91" w:rsidRDefault="00846927" w:rsidP="004D49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6927">
        <w:rPr>
          <w:rFonts w:ascii="Times New Roman" w:hAnsi="Times New Roman" w:cs="Times New Roman"/>
          <w:sz w:val="28"/>
          <w:szCs w:val="28"/>
        </w:rPr>
        <w:t xml:space="preserve">в пункте 2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6927">
        <w:rPr>
          <w:rFonts w:ascii="Times New Roman" w:hAnsi="Times New Roman" w:cs="Times New Roman"/>
          <w:sz w:val="28"/>
          <w:szCs w:val="28"/>
        </w:rPr>
        <w:t>путем установления соответствующих стимулирующих выплат</w:t>
      </w:r>
      <w:r w:rsidR="0023646F">
        <w:rPr>
          <w:rFonts w:ascii="Times New Roman" w:hAnsi="Times New Roman" w:cs="Times New Roman"/>
          <w:sz w:val="28"/>
          <w:szCs w:val="28"/>
        </w:rPr>
        <w:t>»</w:t>
      </w:r>
      <w:r w:rsidRPr="0084692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3646F">
        <w:rPr>
          <w:rFonts w:ascii="Times New Roman" w:hAnsi="Times New Roman" w:cs="Times New Roman"/>
          <w:sz w:val="28"/>
          <w:szCs w:val="28"/>
        </w:rPr>
        <w:t>«</w:t>
      </w:r>
      <w:r w:rsidRPr="00846927">
        <w:rPr>
          <w:rFonts w:ascii="Times New Roman" w:hAnsi="Times New Roman" w:cs="Times New Roman"/>
          <w:sz w:val="28"/>
          <w:szCs w:val="28"/>
        </w:rPr>
        <w:t>в порядке, установленном пунктом 1 настоящего постановления</w:t>
      </w:r>
      <w:r w:rsidR="0023646F">
        <w:rPr>
          <w:rFonts w:ascii="Times New Roman" w:hAnsi="Times New Roman" w:cs="Times New Roman"/>
          <w:sz w:val="28"/>
          <w:szCs w:val="28"/>
        </w:rPr>
        <w:t>»</w:t>
      </w:r>
      <w:r w:rsidRPr="00846927">
        <w:rPr>
          <w:rFonts w:ascii="Times New Roman" w:hAnsi="Times New Roman" w:cs="Times New Roman"/>
          <w:sz w:val="28"/>
          <w:szCs w:val="28"/>
        </w:rPr>
        <w:t>;</w:t>
      </w:r>
    </w:p>
    <w:p w:rsidR="00FC65B4" w:rsidRDefault="00FC65B4" w:rsidP="004D49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3D91">
        <w:rPr>
          <w:rFonts w:ascii="Times New Roman" w:hAnsi="Times New Roman" w:cs="Times New Roman"/>
          <w:sz w:val="28"/>
          <w:szCs w:val="28"/>
        </w:rPr>
        <w:t xml:space="preserve"> пункте 3 слова</w:t>
      </w:r>
      <w:r w:rsidR="00624DFD">
        <w:rPr>
          <w:rFonts w:ascii="Times New Roman" w:hAnsi="Times New Roman" w:cs="Times New Roman"/>
          <w:sz w:val="28"/>
          <w:szCs w:val="28"/>
        </w:rPr>
        <w:t xml:space="preserve"> </w:t>
      </w:r>
      <w:r w:rsidR="004D4963">
        <w:rPr>
          <w:rFonts w:ascii="Times New Roman" w:hAnsi="Times New Roman" w:cs="Times New Roman"/>
          <w:sz w:val="28"/>
          <w:szCs w:val="28"/>
        </w:rPr>
        <w:t>«</w:t>
      </w:r>
      <w:r w:rsidR="002A4D8E">
        <w:rPr>
          <w:rFonts w:ascii="Times New Roman" w:hAnsi="Times New Roman" w:cs="Times New Roman"/>
          <w:sz w:val="28"/>
          <w:szCs w:val="28"/>
        </w:rPr>
        <w:t xml:space="preserve">в </w:t>
      </w:r>
      <w:r w:rsidR="004D4963" w:rsidRPr="00306B85">
        <w:rPr>
          <w:rFonts w:ascii="Times New Roman" w:hAnsi="Times New Roman" w:cs="Times New Roman"/>
          <w:sz w:val="28"/>
          <w:szCs w:val="28"/>
        </w:rPr>
        <w:t>решении Собрания депутатов</w:t>
      </w:r>
      <w:r w:rsidR="004D4963">
        <w:rPr>
          <w:rFonts w:ascii="Times New Roman" w:hAnsi="Times New Roman" w:cs="Times New Roman"/>
          <w:sz w:val="28"/>
          <w:szCs w:val="28"/>
        </w:rPr>
        <w:t xml:space="preserve"> «</w:t>
      </w:r>
      <w:r w:rsidR="004D4963" w:rsidRPr="00306B85">
        <w:rPr>
          <w:rFonts w:ascii="Times New Roman" w:hAnsi="Times New Roman" w:cs="Times New Roman"/>
          <w:sz w:val="28"/>
          <w:szCs w:val="28"/>
        </w:rPr>
        <w:t>О бюджете муниципального района на 2018</w:t>
      </w:r>
      <w:r w:rsidR="00624DFD">
        <w:rPr>
          <w:rFonts w:ascii="Times New Roman" w:hAnsi="Times New Roman" w:cs="Times New Roman"/>
          <w:sz w:val="28"/>
          <w:szCs w:val="28"/>
        </w:rPr>
        <w:t xml:space="preserve"> </w:t>
      </w:r>
      <w:r w:rsidR="004D4963" w:rsidRPr="00306B85">
        <w:rPr>
          <w:rFonts w:ascii="Times New Roman" w:hAnsi="Times New Roman" w:cs="Times New Roman"/>
          <w:sz w:val="28"/>
          <w:szCs w:val="28"/>
        </w:rPr>
        <w:t>год и на плановый период 2019 и</w:t>
      </w:r>
      <w:r w:rsidR="00624DFD">
        <w:rPr>
          <w:rFonts w:ascii="Times New Roman" w:hAnsi="Times New Roman" w:cs="Times New Roman"/>
          <w:sz w:val="28"/>
          <w:szCs w:val="28"/>
        </w:rPr>
        <w:t xml:space="preserve"> </w:t>
      </w:r>
      <w:r w:rsidR="004D4963" w:rsidRPr="00306B85">
        <w:rPr>
          <w:rFonts w:ascii="Times New Roman" w:hAnsi="Times New Roman" w:cs="Times New Roman"/>
          <w:sz w:val="28"/>
          <w:szCs w:val="28"/>
        </w:rPr>
        <w:t>2020</w:t>
      </w:r>
      <w:r w:rsidR="00624DFD">
        <w:rPr>
          <w:rFonts w:ascii="Times New Roman" w:hAnsi="Times New Roman" w:cs="Times New Roman"/>
          <w:sz w:val="28"/>
          <w:szCs w:val="28"/>
        </w:rPr>
        <w:t xml:space="preserve"> </w:t>
      </w:r>
      <w:r w:rsidR="004D4963" w:rsidRPr="00306B85">
        <w:rPr>
          <w:rFonts w:ascii="Times New Roman" w:hAnsi="Times New Roman" w:cs="Times New Roman"/>
          <w:sz w:val="28"/>
          <w:szCs w:val="28"/>
        </w:rPr>
        <w:lastRenderedPageBreak/>
        <w:t>годов»</w:t>
      </w:r>
      <w:r w:rsidR="00624DFD">
        <w:rPr>
          <w:rFonts w:ascii="Times New Roman" w:hAnsi="Times New Roman" w:cs="Times New Roman"/>
          <w:sz w:val="28"/>
          <w:szCs w:val="28"/>
        </w:rPr>
        <w:t xml:space="preserve"> </w:t>
      </w:r>
      <w:r w:rsidRPr="00513D91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2A4D8E">
        <w:rPr>
          <w:rFonts w:ascii="Times New Roman" w:hAnsi="Times New Roman" w:cs="Times New Roman"/>
          <w:sz w:val="28"/>
          <w:szCs w:val="28"/>
        </w:rPr>
        <w:t xml:space="preserve">в </w:t>
      </w:r>
      <w:r w:rsidR="002A4D8E" w:rsidRPr="00306B85">
        <w:rPr>
          <w:rFonts w:ascii="Times New Roman" w:hAnsi="Times New Roman" w:cs="Times New Roman"/>
          <w:sz w:val="28"/>
          <w:szCs w:val="28"/>
        </w:rPr>
        <w:t>решении Собрания депутатов</w:t>
      </w:r>
      <w:r w:rsidR="00624DFD">
        <w:rPr>
          <w:rFonts w:ascii="Times New Roman" w:hAnsi="Times New Roman" w:cs="Times New Roman"/>
          <w:sz w:val="28"/>
          <w:szCs w:val="28"/>
        </w:rPr>
        <w:t xml:space="preserve"> </w:t>
      </w:r>
      <w:r w:rsidR="002A4D8E">
        <w:rPr>
          <w:rFonts w:ascii="Times New Roman" w:hAnsi="Times New Roman" w:cs="Times New Roman"/>
          <w:sz w:val="28"/>
          <w:szCs w:val="28"/>
        </w:rPr>
        <w:t>о</w:t>
      </w:r>
      <w:r w:rsidRPr="00513D91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24DFD">
        <w:rPr>
          <w:rFonts w:ascii="Times New Roman" w:hAnsi="Times New Roman" w:cs="Times New Roman"/>
          <w:sz w:val="28"/>
          <w:szCs w:val="28"/>
        </w:rPr>
        <w:t xml:space="preserve"> </w:t>
      </w:r>
      <w:r w:rsidRPr="00513D91">
        <w:rPr>
          <w:rFonts w:ascii="Times New Roman" w:hAnsi="Times New Roman" w:cs="Times New Roman"/>
          <w:sz w:val="28"/>
          <w:szCs w:val="28"/>
        </w:rPr>
        <w:t>муниципального района на очередной финансовый год»</w:t>
      </w:r>
      <w:r w:rsidR="00A31A13">
        <w:rPr>
          <w:rFonts w:ascii="Times New Roman" w:hAnsi="Times New Roman" w:cs="Times New Roman"/>
          <w:sz w:val="28"/>
          <w:szCs w:val="28"/>
        </w:rPr>
        <w:t>.</w:t>
      </w:r>
    </w:p>
    <w:p w:rsidR="00C80574" w:rsidRDefault="00C80574" w:rsidP="004D49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8057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306B85" w:rsidRDefault="00BA7A6D" w:rsidP="004D49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3E29">
        <w:rPr>
          <w:rFonts w:ascii="Times New Roman" w:hAnsi="Times New Roman" w:cs="Times New Roman"/>
          <w:sz w:val="28"/>
          <w:szCs w:val="28"/>
        </w:rPr>
        <w:t xml:space="preserve">. </w:t>
      </w:r>
      <w:r w:rsidR="00306B85" w:rsidRPr="00306B8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</w:t>
      </w:r>
      <w:r w:rsidR="00624DFD">
        <w:rPr>
          <w:rFonts w:ascii="Times New Roman" w:hAnsi="Times New Roman" w:cs="Times New Roman"/>
          <w:sz w:val="28"/>
          <w:szCs w:val="28"/>
        </w:rPr>
        <w:t xml:space="preserve"> </w:t>
      </w:r>
      <w:r w:rsidR="00306B85" w:rsidRPr="00306B85">
        <w:rPr>
          <w:rFonts w:ascii="Times New Roman" w:hAnsi="Times New Roman" w:cs="Times New Roman"/>
          <w:sz w:val="28"/>
          <w:szCs w:val="28"/>
        </w:rPr>
        <w:t xml:space="preserve">с 1 </w:t>
      </w:r>
      <w:r w:rsidR="00A31A13">
        <w:rPr>
          <w:rFonts w:ascii="Times New Roman" w:hAnsi="Times New Roman" w:cs="Times New Roman"/>
          <w:sz w:val="28"/>
          <w:szCs w:val="28"/>
        </w:rPr>
        <w:t>февраля</w:t>
      </w:r>
      <w:r w:rsidR="00306B85" w:rsidRPr="00306B85">
        <w:rPr>
          <w:rFonts w:ascii="Times New Roman" w:hAnsi="Times New Roman" w:cs="Times New Roman"/>
          <w:sz w:val="28"/>
          <w:szCs w:val="28"/>
        </w:rPr>
        <w:t xml:space="preserve"> 201</w:t>
      </w:r>
      <w:r w:rsidR="00A31A13">
        <w:rPr>
          <w:rFonts w:ascii="Times New Roman" w:hAnsi="Times New Roman" w:cs="Times New Roman"/>
          <w:sz w:val="28"/>
          <w:szCs w:val="28"/>
        </w:rPr>
        <w:t xml:space="preserve">9 </w:t>
      </w:r>
      <w:r w:rsidR="00306B85" w:rsidRPr="00306B85">
        <w:rPr>
          <w:rFonts w:ascii="Times New Roman" w:hAnsi="Times New Roman" w:cs="Times New Roman"/>
          <w:sz w:val="28"/>
          <w:szCs w:val="28"/>
        </w:rPr>
        <w:t>года.</w:t>
      </w:r>
    </w:p>
    <w:p w:rsidR="00306B85" w:rsidRPr="00306B85" w:rsidRDefault="00BA7A6D" w:rsidP="004D49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3E29">
        <w:rPr>
          <w:rFonts w:ascii="Times New Roman" w:hAnsi="Times New Roman" w:cs="Times New Roman"/>
          <w:sz w:val="28"/>
          <w:szCs w:val="28"/>
        </w:rPr>
        <w:t xml:space="preserve">. </w:t>
      </w:r>
      <w:r w:rsidR="00306B85" w:rsidRPr="00306B8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14830" w:rsidRDefault="00F14830" w:rsidP="005A2E81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F14830" w:rsidRDefault="00F14830" w:rsidP="005A2E81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5A2E81" w:rsidRDefault="005A2E81" w:rsidP="005A2E81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3C5799" w:rsidRDefault="003C5799" w:rsidP="005A2E81">
      <w:pPr>
        <w:spacing w:after="0" w:line="240" w:lineRule="auto"/>
        <w:ind w:right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F14830">
        <w:rPr>
          <w:rFonts w:ascii="Times New Roman" w:hAnsi="Times New Roman"/>
          <w:b/>
          <w:sz w:val="28"/>
          <w:szCs w:val="28"/>
        </w:rPr>
        <w:t xml:space="preserve"> Турковского</w:t>
      </w:r>
    </w:p>
    <w:p w:rsidR="003C5799" w:rsidRDefault="003C5799" w:rsidP="005A2E81">
      <w:pPr>
        <w:spacing w:after="0" w:line="240" w:lineRule="auto"/>
        <w:ind w:right="141"/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93087B">
        <w:rPr>
          <w:rFonts w:ascii="Times New Roman" w:hAnsi="Times New Roman"/>
          <w:b/>
          <w:sz w:val="28"/>
          <w:szCs w:val="28"/>
        </w:rPr>
        <w:tab/>
      </w:r>
      <w:r w:rsidR="0093087B">
        <w:rPr>
          <w:rFonts w:ascii="Times New Roman" w:hAnsi="Times New Roman"/>
          <w:b/>
          <w:sz w:val="28"/>
          <w:szCs w:val="28"/>
        </w:rPr>
        <w:tab/>
      </w:r>
      <w:r w:rsidR="0093087B">
        <w:rPr>
          <w:rFonts w:ascii="Times New Roman" w:hAnsi="Times New Roman"/>
          <w:b/>
          <w:sz w:val="28"/>
          <w:szCs w:val="28"/>
        </w:rPr>
        <w:tab/>
      </w:r>
      <w:r w:rsidR="0093087B">
        <w:rPr>
          <w:rFonts w:ascii="Times New Roman" w:hAnsi="Times New Roman"/>
          <w:b/>
          <w:sz w:val="28"/>
          <w:szCs w:val="28"/>
        </w:rPr>
        <w:tab/>
      </w:r>
      <w:r w:rsidR="0093087B">
        <w:rPr>
          <w:rFonts w:ascii="Times New Roman" w:hAnsi="Times New Roman"/>
          <w:b/>
          <w:sz w:val="28"/>
          <w:szCs w:val="28"/>
        </w:rPr>
        <w:tab/>
      </w:r>
      <w:r w:rsidR="0093087B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="00F14830">
        <w:rPr>
          <w:rFonts w:ascii="Times New Roman" w:hAnsi="Times New Roman"/>
          <w:b/>
          <w:sz w:val="28"/>
          <w:szCs w:val="28"/>
        </w:rPr>
        <w:t>А.В. Никитин</w:t>
      </w:r>
    </w:p>
    <w:sectPr w:rsidR="003C5799" w:rsidSect="004D4963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A8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AE3BE3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C12D23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CF1C88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706068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8EE065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B6D4AE6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204348C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DDC077F"/>
    <w:multiLevelType w:val="hybridMultilevel"/>
    <w:tmpl w:val="8D849032"/>
    <w:lvl w:ilvl="0" w:tplc="05FABA5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3154261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A3B348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EDB1271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6A31448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700153C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78F6A8F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7B11999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9E35D59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ABC5084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C145956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D092784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18B1A63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3397997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3594E71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99566A1"/>
    <w:multiLevelType w:val="hybridMultilevel"/>
    <w:tmpl w:val="0B448F3C"/>
    <w:lvl w:ilvl="0" w:tplc="C03A0E4E">
      <w:start w:val="1"/>
      <w:numFmt w:val="decimal"/>
      <w:lvlText w:val="%1.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63446A3A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CAE29F1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3B7161B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BAE2597"/>
    <w:multiLevelType w:val="multilevel"/>
    <w:tmpl w:val="711CCB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24"/>
  </w:num>
  <w:num w:numId="5">
    <w:abstractNumId w:val="17"/>
  </w:num>
  <w:num w:numId="6">
    <w:abstractNumId w:val="7"/>
  </w:num>
  <w:num w:numId="7">
    <w:abstractNumId w:val="18"/>
  </w:num>
  <w:num w:numId="8">
    <w:abstractNumId w:val="1"/>
  </w:num>
  <w:num w:numId="9">
    <w:abstractNumId w:val="9"/>
  </w:num>
  <w:num w:numId="10">
    <w:abstractNumId w:val="22"/>
  </w:num>
  <w:num w:numId="11">
    <w:abstractNumId w:val="20"/>
  </w:num>
  <w:num w:numId="12">
    <w:abstractNumId w:val="21"/>
  </w:num>
  <w:num w:numId="13">
    <w:abstractNumId w:val="14"/>
  </w:num>
  <w:num w:numId="14">
    <w:abstractNumId w:val="11"/>
  </w:num>
  <w:num w:numId="15">
    <w:abstractNumId w:val="2"/>
  </w:num>
  <w:num w:numId="16">
    <w:abstractNumId w:val="10"/>
  </w:num>
  <w:num w:numId="17">
    <w:abstractNumId w:val="6"/>
  </w:num>
  <w:num w:numId="18">
    <w:abstractNumId w:val="25"/>
  </w:num>
  <w:num w:numId="19">
    <w:abstractNumId w:val="15"/>
  </w:num>
  <w:num w:numId="20">
    <w:abstractNumId w:val="4"/>
  </w:num>
  <w:num w:numId="21">
    <w:abstractNumId w:val="13"/>
  </w:num>
  <w:num w:numId="22">
    <w:abstractNumId w:val="12"/>
  </w:num>
  <w:num w:numId="23">
    <w:abstractNumId w:val="27"/>
  </w:num>
  <w:num w:numId="24">
    <w:abstractNumId w:val="5"/>
  </w:num>
  <w:num w:numId="25">
    <w:abstractNumId w:val="26"/>
  </w:num>
  <w:num w:numId="26">
    <w:abstractNumId w:val="16"/>
  </w:num>
  <w:num w:numId="27">
    <w:abstractNumId w:val="19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799"/>
    <w:rsid w:val="00013F84"/>
    <w:rsid w:val="00015803"/>
    <w:rsid w:val="000406A2"/>
    <w:rsid w:val="00057692"/>
    <w:rsid w:val="00075858"/>
    <w:rsid w:val="0009317E"/>
    <w:rsid w:val="000A5F45"/>
    <w:rsid w:val="000F089A"/>
    <w:rsid w:val="000F6A39"/>
    <w:rsid w:val="0012472F"/>
    <w:rsid w:val="00125D38"/>
    <w:rsid w:val="00126F16"/>
    <w:rsid w:val="00156224"/>
    <w:rsid w:val="00174DFF"/>
    <w:rsid w:val="001C2C17"/>
    <w:rsid w:val="001E58C2"/>
    <w:rsid w:val="00217DE7"/>
    <w:rsid w:val="0022275F"/>
    <w:rsid w:val="0023646F"/>
    <w:rsid w:val="0028445E"/>
    <w:rsid w:val="00290804"/>
    <w:rsid w:val="002910F1"/>
    <w:rsid w:val="00295791"/>
    <w:rsid w:val="002A4D8E"/>
    <w:rsid w:val="002B4558"/>
    <w:rsid w:val="002C1C81"/>
    <w:rsid w:val="002E4A0F"/>
    <w:rsid w:val="00306B85"/>
    <w:rsid w:val="00321537"/>
    <w:rsid w:val="0033677B"/>
    <w:rsid w:val="0037545B"/>
    <w:rsid w:val="003765CC"/>
    <w:rsid w:val="003C5799"/>
    <w:rsid w:val="00416F63"/>
    <w:rsid w:val="004C08B4"/>
    <w:rsid w:val="004D2138"/>
    <w:rsid w:val="004D4963"/>
    <w:rsid w:val="00513D91"/>
    <w:rsid w:val="005433D1"/>
    <w:rsid w:val="00566082"/>
    <w:rsid w:val="005A2E81"/>
    <w:rsid w:val="005D77D3"/>
    <w:rsid w:val="005E32A2"/>
    <w:rsid w:val="005F6DD4"/>
    <w:rsid w:val="00624DFD"/>
    <w:rsid w:val="006600D8"/>
    <w:rsid w:val="00670BDD"/>
    <w:rsid w:val="00723AA1"/>
    <w:rsid w:val="00737681"/>
    <w:rsid w:val="00751225"/>
    <w:rsid w:val="00754514"/>
    <w:rsid w:val="007807E3"/>
    <w:rsid w:val="00790366"/>
    <w:rsid w:val="00846927"/>
    <w:rsid w:val="00847174"/>
    <w:rsid w:val="008923E9"/>
    <w:rsid w:val="008C663B"/>
    <w:rsid w:val="00900635"/>
    <w:rsid w:val="00911DE2"/>
    <w:rsid w:val="0093087B"/>
    <w:rsid w:val="00930AAE"/>
    <w:rsid w:val="00A01E7C"/>
    <w:rsid w:val="00A03A21"/>
    <w:rsid w:val="00A31A13"/>
    <w:rsid w:val="00A34FB7"/>
    <w:rsid w:val="00A3626E"/>
    <w:rsid w:val="00A63C6F"/>
    <w:rsid w:val="00B26BB5"/>
    <w:rsid w:val="00B37BB6"/>
    <w:rsid w:val="00BA7A6D"/>
    <w:rsid w:val="00BE208C"/>
    <w:rsid w:val="00C80574"/>
    <w:rsid w:val="00C83E29"/>
    <w:rsid w:val="00CB3116"/>
    <w:rsid w:val="00CB7412"/>
    <w:rsid w:val="00CD736E"/>
    <w:rsid w:val="00CF3B05"/>
    <w:rsid w:val="00D0013E"/>
    <w:rsid w:val="00D06FD5"/>
    <w:rsid w:val="00D34F2A"/>
    <w:rsid w:val="00DB05DF"/>
    <w:rsid w:val="00DB7BA1"/>
    <w:rsid w:val="00DD1F80"/>
    <w:rsid w:val="00E25E0B"/>
    <w:rsid w:val="00E33303"/>
    <w:rsid w:val="00EB500C"/>
    <w:rsid w:val="00ED130D"/>
    <w:rsid w:val="00ED7E58"/>
    <w:rsid w:val="00F14830"/>
    <w:rsid w:val="00F75AA9"/>
    <w:rsid w:val="00FA768A"/>
    <w:rsid w:val="00FC65B4"/>
    <w:rsid w:val="00FE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C579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579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79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4FB7"/>
    <w:pPr>
      <w:ind w:left="720"/>
      <w:contextualSpacing/>
    </w:pPr>
  </w:style>
  <w:style w:type="table" w:styleId="a8">
    <w:name w:val="Table Grid"/>
    <w:basedOn w:val="a1"/>
    <w:uiPriority w:val="59"/>
    <w:rsid w:val="00284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308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CHitaidze</dc:creator>
  <cp:keywords/>
  <dc:description/>
  <cp:lastModifiedBy>123</cp:lastModifiedBy>
  <cp:revision>13</cp:revision>
  <cp:lastPrinted>2018-12-17T07:42:00Z</cp:lastPrinted>
  <dcterms:created xsi:type="dcterms:W3CDTF">2019-02-15T05:49:00Z</dcterms:created>
  <dcterms:modified xsi:type="dcterms:W3CDTF">2018-12-17T07:44:00Z</dcterms:modified>
</cp:coreProperties>
</file>