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E47F" w14:textId="77777777" w:rsidR="00BF7C16" w:rsidRDefault="00727B1E" w:rsidP="00BF7C16">
      <w:pPr>
        <w:jc w:val="center"/>
        <w:rPr>
          <w:sz w:val="16"/>
        </w:rPr>
      </w:pPr>
      <w:r>
        <w:rPr>
          <w:sz w:val="16"/>
        </w:rPr>
        <w:pict w14:anchorId="2E028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14:paraId="6178CCAD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14:paraId="7251024E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28D25509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281506EC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9B75E9B" w14:textId="77777777" w:rsidR="00BF7C16" w:rsidRPr="00040B5A" w:rsidRDefault="00BF7C16" w:rsidP="00040B5A">
      <w:pPr>
        <w:jc w:val="center"/>
        <w:rPr>
          <w:b/>
          <w:bCs/>
          <w:sz w:val="32"/>
          <w:szCs w:val="32"/>
        </w:rPr>
      </w:pPr>
      <w:r w:rsidRPr="00040B5A">
        <w:rPr>
          <w:b/>
          <w:bCs/>
          <w:sz w:val="32"/>
          <w:szCs w:val="32"/>
        </w:rPr>
        <w:t>ПОСТАНОВЛЕНИЕ</w:t>
      </w:r>
    </w:p>
    <w:p w14:paraId="1AB5361B" w14:textId="77777777" w:rsidR="00BF7C16" w:rsidRDefault="00BF7C16" w:rsidP="00BF7C16"/>
    <w:p w14:paraId="34E95C76" w14:textId="3BCE3F18" w:rsidR="00BF7C16" w:rsidRDefault="00BF7C16" w:rsidP="00BF7C16">
      <w:r>
        <w:t xml:space="preserve">От </w:t>
      </w:r>
      <w:r w:rsidR="00892EA3">
        <w:t>24</w:t>
      </w:r>
      <w:r w:rsidR="008F241C">
        <w:t>.</w:t>
      </w:r>
      <w:r w:rsidR="00563654">
        <w:t>02</w:t>
      </w:r>
      <w:r w:rsidR="008F241C">
        <w:t>.202</w:t>
      </w:r>
      <w:r w:rsidR="00563654">
        <w:t>1</w:t>
      </w:r>
      <w:r>
        <w:t xml:space="preserve"> г.</w:t>
      </w:r>
      <w:r w:rsidR="00040B5A">
        <w:tab/>
      </w:r>
      <w:r>
        <w:t>№</w:t>
      </w:r>
      <w:r w:rsidR="00727B1E">
        <w:t xml:space="preserve"> </w:t>
      </w:r>
      <w:r w:rsidR="008968F9">
        <w:t>148</w:t>
      </w:r>
    </w:p>
    <w:p w14:paraId="778CEC9C" w14:textId="77777777" w:rsidR="00BF7C16" w:rsidRDefault="00BF7C16" w:rsidP="00BF7C16">
      <w:pPr>
        <w:ind w:right="3685"/>
        <w:rPr>
          <w:b/>
        </w:rPr>
      </w:pPr>
    </w:p>
    <w:p w14:paraId="745E2364" w14:textId="17E950C6" w:rsidR="00247756" w:rsidRDefault="00551E2E" w:rsidP="00727B1E">
      <w:pPr>
        <w:ind w:right="2266"/>
        <w:rPr>
          <w:b/>
        </w:rPr>
      </w:pPr>
      <w:r>
        <w:rPr>
          <w:b/>
        </w:rPr>
        <w:t>О внесении изменени</w:t>
      </w:r>
      <w:r w:rsidR="002E1001">
        <w:rPr>
          <w:b/>
        </w:rPr>
        <w:t>й</w:t>
      </w:r>
      <w:r w:rsidR="00247756">
        <w:rPr>
          <w:b/>
        </w:rPr>
        <w:t xml:space="preserve"> в </w:t>
      </w:r>
      <w:r w:rsidR="00563654" w:rsidRPr="00563654">
        <w:rPr>
          <w:b/>
        </w:rPr>
        <w:t>Правил</w:t>
      </w:r>
      <w:r w:rsidR="00563654">
        <w:rPr>
          <w:b/>
        </w:rPr>
        <w:t>а</w:t>
      </w:r>
      <w:r w:rsidR="00563654" w:rsidRPr="00563654">
        <w:rPr>
          <w:b/>
        </w:rPr>
        <w:t xml:space="preserve"> аккредитации журналистов средств массовой информации при администрации </w:t>
      </w:r>
      <w:proofErr w:type="spellStart"/>
      <w:r w:rsidR="00563654" w:rsidRPr="00563654">
        <w:rPr>
          <w:b/>
        </w:rPr>
        <w:t>Турковского</w:t>
      </w:r>
      <w:proofErr w:type="spellEnd"/>
      <w:r w:rsidR="00563654" w:rsidRPr="00563654">
        <w:rPr>
          <w:b/>
        </w:rPr>
        <w:t xml:space="preserve"> муниципального района</w:t>
      </w:r>
      <w:r w:rsidR="007B0C53">
        <w:rPr>
          <w:b/>
        </w:rPr>
        <w:t xml:space="preserve"> </w:t>
      </w:r>
    </w:p>
    <w:p w14:paraId="5A80A3F2" w14:textId="77777777" w:rsidR="00247756" w:rsidRDefault="00247756" w:rsidP="00247756">
      <w:pPr>
        <w:ind w:right="3685"/>
        <w:rPr>
          <w:b/>
        </w:rPr>
      </w:pPr>
    </w:p>
    <w:p w14:paraId="141E550E" w14:textId="3E88CD20" w:rsidR="00BF7C16" w:rsidRDefault="00BF7C16" w:rsidP="007B0C53">
      <w:pPr>
        <w:ind w:firstLine="709"/>
        <w:jc w:val="both"/>
      </w:pPr>
      <w:r>
        <w:t xml:space="preserve">В соответствии с </w:t>
      </w:r>
      <w:r w:rsidR="002D377B" w:rsidRPr="002D377B">
        <w:t>Закон</w:t>
      </w:r>
      <w:r w:rsidR="002D377B">
        <w:t>ом</w:t>
      </w:r>
      <w:r w:rsidR="002D377B" w:rsidRPr="002D377B">
        <w:t xml:space="preserve"> РФ от 27 декабря 1991 г</w:t>
      </w:r>
      <w:r w:rsidR="002D377B">
        <w:t>ода №</w:t>
      </w:r>
      <w:r w:rsidR="00727B1E">
        <w:t xml:space="preserve"> </w:t>
      </w:r>
      <w:bookmarkStart w:id="0" w:name="_GoBack"/>
      <w:bookmarkEnd w:id="0"/>
      <w:r w:rsidR="002D377B" w:rsidRPr="002D377B">
        <w:t xml:space="preserve">2124-I </w:t>
      </w:r>
      <w:r w:rsidR="002D377B">
        <w:t>«</w:t>
      </w:r>
      <w:r w:rsidR="002D377B" w:rsidRPr="002D377B">
        <w:t>О средствах массовой информации</w:t>
      </w:r>
      <w:r w:rsidR="002D377B">
        <w:t xml:space="preserve">», </w:t>
      </w:r>
      <w:r>
        <w:t xml:space="preserve">Уставом </w:t>
      </w:r>
      <w:proofErr w:type="spellStart"/>
      <w:r>
        <w:t>Турковского</w:t>
      </w:r>
      <w:proofErr w:type="spellEnd"/>
      <w:r>
        <w:t xml:space="preserve"> муниципального района администрация </w:t>
      </w:r>
      <w:proofErr w:type="spellStart"/>
      <w:r>
        <w:t>Турковского</w:t>
      </w:r>
      <w:proofErr w:type="spellEnd"/>
      <w:r>
        <w:t xml:space="preserve"> муниципального района ПОСТАНОВЛЯЕТ:</w:t>
      </w:r>
    </w:p>
    <w:p w14:paraId="0962AF2E" w14:textId="0DD8502F" w:rsidR="002C3796" w:rsidRDefault="00BF7C16" w:rsidP="002D377B">
      <w:pPr>
        <w:ind w:firstLine="709"/>
        <w:jc w:val="both"/>
      </w:pPr>
      <w:r>
        <w:t xml:space="preserve">1. Внести в </w:t>
      </w:r>
      <w:r w:rsidR="00563654" w:rsidRPr="00563654">
        <w:t>Правил</w:t>
      </w:r>
      <w:r w:rsidR="00563654">
        <w:t>а</w:t>
      </w:r>
      <w:r w:rsidR="00563654" w:rsidRPr="00563654">
        <w:t xml:space="preserve"> аккредитации журналистов средств массовой информации при администрации </w:t>
      </w:r>
      <w:proofErr w:type="spellStart"/>
      <w:r w:rsidR="00563654" w:rsidRPr="00563654">
        <w:t>Турковского</w:t>
      </w:r>
      <w:proofErr w:type="spellEnd"/>
      <w:r w:rsidR="00563654" w:rsidRPr="00563654">
        <w:t xml:space="preserve"> муниципального района</w:t>
      </w:r>
      <w:r w:rsidR="002D377B">
        <w:t>, у</w:t>
      </w:r>
      <w:r w:rsidR="00563654">
        <w:t xml:space="preserve">твержденные </w:t>
      </w:r>
      <w:r>
        <w:t>постановление</w:t>
      </w:r>
      <w:r w:rsidR="00563654">
        <w:t>м</w:t>
      </w:r>
      <w:r>
        <w:t xml:space="preserve">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от </w:t>
      </w:r>
      <w:r w:rsidR="00563654" w:rsidRPr="00563654">
        <w:t>15</w:t>
      </w:r>
      <w:r w:rsidR="00563654">
        <w:t xml:space="preserve"> сентября </w:t>
      </w:r>
      <w:r w:rsidR="00563654" w:rsidRPr="00563654">
        <w:t>2016 г</w:t>
      </w:r>
      <w:r w:rsidR="00563654">
        <w:t xml:space="preserve"> ода</w:t>
      </w:r>
      <w:r w:rsidR="00563654" w:rsidRPr="00563654">
        <w:t xml:space="preserve"> №</w:t>
      </w:r>
      <w:r w:rsidR="00727B1E">
        <w:t xml:space="preserve"> </w:t>
      </w:r>
      <w:r w:rsidR="00563654" w:rsidRPr="00563654">
        <w:t>670</w:t>
      </w:r>
      <w:r w:rsidR="00551E2E">
        <w:t xml:space="preserve"> </w:t>
      </w:r>
      <w:r w:rsidR="00390DA6">
        <w:t xml:space="preserve">следующие </w:t>
      </w:r>
      <w:r w:rsidR="00563654">
        <w:t>и</w:t>
      </w:r>
      <w:r w:rsidR="00551E2E">
        <w:t>зменени</w:t>
      </w:r>
      <w:r w:rsidR="00554D11">
        <w:t>я</w:t>
      </w:r>
      <w:r w:rsidR="002C3796">
        <w:t>:</w:t>
      </w:r>
    </w:p>
    <w:p w14:paraId="1CD8E6E1" w14:textId="416D084A" w:rsidR="00E377A5" w:rsidRDefault="00E377A5" w:rsidP="002D377B">
      <w:pPr>
        <w:ind w:firstLine="709"/>
        <w:jc w:val="both"/>
      </w:pPr>
      <w:r>
        <w:t>пункт 4.1 изложить в следующей редакции:</w:t>
      </w:r>
    </w:p>
    <w:p w14:paraId="28EB250E" w14:textId="753C2395" w:rsidR="00070880" w:rsidRDefault="00E377A5" w:rsidP="002D377B">
      <w:pPr>
        <w:ind w:firstLine="709"/>
        <w:jc w:val="both"/>
      </w:pPr>
      <w:r>
        <w:t>«4.1.</w:t>
      </w:r>
      <w:r w:rsidR="00F237C3" w:rsidRPr="00F237C3">
        <w:t xml:space="preserve"> </w:t>
      </w:r>
      <w:r w:rsidR="005D7DF3">
        <w:t>А</w:t>
      </w:r>
      <w:r w:rsidR="003B0E13" w:rsidRPr="003B0E13">
        <w:t xml:space="preserve">ккредитация </w:t>
      </w:r>
      <w:r w:rsidR="00B55054">
        <w:t xml:space="preserve">журналистов </w:t>
      </w:r>
      <w:r w:rsidR="003B0E13" w:rsidRPr="003B0E13">
        <w:t>проводится ежегодно.</w:t>
      </w:r>
    </w:p>
    <w:p w14:paraId="7E82F949" w14:textId="0EDA757E" w:rsidR="003B0E13" w:rsidRDefault="00070880" w:rsidP="002D377B">
      <w:pPr>
        <w:ind w:firstLine="709"/>
        <w:jc w:val="both"/>
      </w:pPr>
      <w:r w:rsidRPr="00070880">
        <w:t>Полномочия аккредитованного лица действительны с 1 января по 31 декабря года, на который проводится аккредитация</w:t>
      </w:r>
      <w:proofErr w:type="gramStart"/>
      <w:r w:rsidRPr="00070880">
        <w:t>.</w:t>
      </w:r>
      <w:r w:rsidR="003B0E13">
        <w:t>»;</w:t>
      </w:r>
      <w:proofErr w:type="gramEnd"/>
    </w:p>
    <w:p w14:paraId="730E05D8" w14:textId="0D3A090D" w:rsidR="003B0E13" w:rsidRDefault="003B0E13" w:rsidP="002D377B">
      <w:pPr>
        <w:ind w:firstLine="709"/>
        <w:jc w:val="both"/>
      </w:pPr>
      <w:r>
        <w:t>пункт 4.2 дополнить абзац</w:t>
      </w:r>
      <w:r w:rsidR="00913E3D">
        <w:t>ем</w:t>
      </w:r>
      <w:r>
        <w:t xml:space="preserve"> следующего содержания:</w:t>
      </w:r>
    </w:p>
    <w:p w14:paraId="097EA8BA" w14:textId="0679F88A" w:rsidR="00725707" w:rsidRDefault="00494711" w:rsidP="00725707">
      <w:pPr>
        <w:ind w:firstLine="709"/>
        <w:jc w:val="both"/>
      </w:pPr>
      <w:r>
        <w:t>«</w:t>
      </w:r>
      <w:r w:rsidR="00E377A5" w:rsidRPr="00E377A5">
        <w:t>Заявк</w:t>
      </w:r>
      <w:r w:rsidR="00F60894">
        <w:t>и</w:t>
      </w:r>
      <w:r w:rsidR="00E377A5" w:rsidRPr="00E377A5">
        <w:t xml:space="preserve"> принимаются </w:t>
      </w:r>
      <w:r w:rsidR="002C319D" w:rsidRPr="00E377A5">
        <w:t xml:space="preserve">ежегодно </w:t>
      </w:r>
      <w:r w:rsidR="00E377A5" w:rsidRPr="00E377A5">
        <w:t xml:space="preserve">с </w:t>
      </w:r>
      <w:r w:rsidR="002054F1">
        <w:t>01</w:t>
      </w:r>
      <w:r w:rsidR="00E377A5" w:rsidRPr="00E377A5">
        <w:t xml:space="preserve"> ноября по </w:t>
      </w:r>
      <w:r w:rsidR="002054F1">
        <w:t>01</w:t>
      </w:r>
      <w:r w:rsidR="00E377A5" w:rsidRPr="00E377A5">
        <w:t xml:space="preserve"> декабря. </w:t>
      </w:r>
      <w:r w:rsidR="00CE701A" w:rsidRPr="00CE701A">
        <w:t xml:space="preserve">Заявки принимаются на бумажном носителе в подлиннике. Заявки, направленные </w:t>
      </w:r>
      <w:proofErr w:type="gramStart"/>
      <w:r w:rsidR="00CE701A" w:rsidRPr="00CE701A">
        <w:t>по</w:t>
      </w:r>
      <w:proofErr w:type="gramEnd"/>
      <w:r w:rsidR="00CE701A" w:rsidRPr="00CE701A">
        <w:t xml:space="preserve"> факсу и электронной почтой, не рассматриваются</w:t>
      </w:r>
      <w:proofErr w:type="gramStart"/>
      <w:r w:rsidR="00CE701A" w:rsidRPr="00CE701A">
        <w:t>.</w:t>
      </w:r>
      <w:r w:rsidR="00725707">
        <w:t>»;</w:t>
      </w:r>
      <w:proofErr w:type="gramEnd"/>
    </w:p>
    <w:p w14:paraId="6804C417" w14:textId="77777777" w:rsidR="00494711" w:rsidRDefault="00494711" w:rsidP="002D377B">
      <w:pPr>
        <w:ind w:firstLine="709"/>
        <w:jc w:val="both"/>
      </w:pPr>
      <w:r>
        <w:t>пункт 4.5 изложить в следующей редакции:</w:t>
      </w:r>
    </w:p>
    <w:p w14:paraId="788F4B03" w14:textId="2F74819E" w:rsidR="00494711" w:rsidRDefault="00494711" w:rsidP="002D377B">
      <w:pPr>
        <w:ind w:firstLine="709"/>
        <w:jc w:val="both"/>
      </w:pPr>
      <w:r>
        <w:t>«</w:t>
      </w:r>
      <w:r w:rsidR="00F60894">
        <w:t xml:space="preserve">4.5. </w:t>
      </w:r>
      <w:r w:rsidR="00DA679F" w:rsidRPr="00DA679F">
        <w:t xml:space="preserve">Заявка, оформленная с нарушением настоящих Правил и установленных для аккредитации сроков, к рассмотрению не принимается и возвращается редакции </w:t>
      </w:r>
      <w:r w:rsidR="00913E3D" w:rsidRPr="00913E3D">
        <w:t>средства массовой информации</w:t>
      </w:r>
      <w:r w:rsidR="00DA679F" w:rsidRPr="00DA679F">
        <w:t xml:space="preserve"> с указанием причин ее возвращения</w:t>
      </w:r>
      <w:proofErr w:type="gramStart"/>
      <w:r w:rsidR="00DA679F" w:rsidRPr="00DA679F">
        <w:t>.</w:t>
      </w:r>
      <w:r w:rsidR="00325B55">
        <w:t>»;</w:t>
      </w:r>
    </w:p>
    <w:p w14:paraId="63D4CD9E" w14:textId="7CE4F90E" w:rsidR="00E377A5" w:rsidRDefault="008968F9" w:rsidP="002D377B">
      <w:pPr>
        <w:ind w:firstLine="709"/>
        <w:jc w:val="both"/>
      </w:pPr>
      <w:proofErr w:type="gramEnd"/>
      <w:r>
        <w:t>в</w:t>
      </w:r>
      <w:r w:rsidR="00F60894">
        <w:t xml:space="preserve"> пункте 4.7 слова «</w:t>
      </w:r>
      <w:r w:rsidR="00F60894" w:rsidRPr="00F60894">
        <w:t>в течение 10 рабочих дней со дня регистрации заявки в администрации муниципального района</w:t>
      </w:r>
      <w:r>
        <w:t>» исключить</w:t>
      </w:r>
      <w:r w:rsidR="001C3795">
        <w:t>;</w:t>
      </w:r>
    </w:p>
    <w:p w14:paraId="71FF0671" w14:textId="5A499B25" w:rsidR="001C3795" w:rsidRDefault="001C3795" w:rsidP="002D377B">
      <w:pPr>
        <w:ind w:firstLine="709"/>
        <w:jc w:val="both"/>
      </w:pPr>
      <w:r>
        <w:t>пункт 4.12 исключить</w:t>
      </w:r>
      <w:r w:rsidR="00D54ADE">
        <w:t>;</w:t>
      </w:r>
    </w:p>
    <w:p w14:paraId="54D1B6FA" w14:textId="74E90A0D" w:rsidR="00D54ADE" w:rsidRDefault="00D54ADE" w:rsidP="002D377B">
      <w:pPr>
        <w:ind w:firstLine="709"/>
        <w:jc w:val="both"/>
      </w:pPr>
      <w:r>
        <w:t>в пункте 5.5 слова «</w:t>
      </w:r>
      <w:r w:rsidRPr="00D54ADE">
        <w:t>недействительным и должно быть возвращено</w:t>
      </w:r>
      <w:r>
        <w:t>» заменить словами «</w:t>
      </w:r>
      <w:r w:rsidRPr="00D54ADE">
        <w:t>недействительн</w:t>
      </w:r>
      <w:r>
        <w:t>ой</w:t>
      </w:r>
      <w:r w:rsidRPr="00D54ADE">
        <w:t xml:space="preserve"> и должн</w:t>
      </w:r>
      <w:r>
        <w:t>а</w:t>
      </w:r>
      <w:r w:rsidRPr="00D54ADE">
        <w:t xml:space="preserve"> быть возвращен</w:t>
      </w:r>
      <w:r>
        <w:t>а».</w:t>
      </w:r>
    </w:p>
    <w:p w14:paraId="408F3B3C" w14:textId="77777777" w:rsidR="00390DA6" w:rsidRDefault="00390DA6" w:rsidP="00390DA6">
      <w:pPr>
        <w:ind w:firstLine="709"/>
        <w:jc w:val="both"/>
      </w:pPr>
      <w:r>
        <w:t xml:space="preserve">2. Опубликовать настоящее постановление в официальном информационном бюллетене «Вестник </w:t>
      </w:r>
      <w:proofErr w:type="spellStart"/>
      <w:r>
        <w:t>Турковского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14:paraId="725755EE" w14:textId="77777777" w:rsidR="00727B1E" w:rsidRDefault="00727B1E" w:rsidP="00390DA6">
      <w:pPr>
        <w:ind w:firstLine="709"/>
        <w:jc w:val="both"/>
      </w:pPr>
    </w:p>
    <w:p w14:paraId="1B887FFA" w14:textId="77777777" w:rsidR="00727B1E" w:rsidRDefault="00727B1E" w:rsidP="00390DA6">
      <w:pPr>
        <w:ind w:firstLine="709"/>
        <w:jc w:val="both"/>
      </w:pPr>
    </w:p>
    <w:p w14:paraId="5EA25EAE" w14:textId="77777777" w:rsidR="00727B1E" w:rsidRDefault="00727B1E" w:rsidP="00390DA6">
      <w:pPr>
        <w:ind w:firstLine="709"/>
        <w:jc w:val="both"/>
      </w:pPr>
    </w:p>
    <w:p w14:paraId="40503CF9" w14:textId="51E03A7F" w:rsidR="00BF7C16" w:rsidRDefault="00390DA6" w:rsidP="00390DA6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14:paraId="613FEC2E" w14:textId="77777777" w:rsidR="00BF7C16" w:rsidRDefault="00BF7C16" w:rsidP="00BF7C16">
      <w:pPr>
        <w:ind w:firstLine="709"/>
        <w:jc w:val="both"/>
      </w:pPr>
    </w:p>
    <w:p w14:paraId="6C5484BD" w14:textId="77777777" w:rsidR="00BF7C16" w:rsidRDefault="00BF7C16" w:rsidP="00BF7C16">
      <w:pPr>
        <w:jc w:val="both"/>
      </w:pPr>
    </w:p>
    <w:p w14:paraId="083E1FDD" w14:textId="77777777" w:rsidR="00BF7C16" w:rsidRDefault="00BF7C16" w:rsidP="00BF7C16">
      <w:pPr>
        <w:ind w:firstLine="708"/>
        <w:jc w:val="both"/>
        <w:rPr>
          <w:b/>
        </w:rPr>
      </w:pPr>
    </w:p>
    <w:p w14:paraId="525923AC" w14:textId="77777777" w:rsidR="00BF7C16" w:rsidRDefault="00551E2E" w:rsidP="00BF7C16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Турковского</w:t>
      </w:r>
      <w:proofErr w:type="spellEnd"/>
    </w:p>
    <w:p w14:paraId="0EC0E952" w14:textId="7A97A8AF" w:rsidR="007F023A" w:rsidRDefault="00BF7C16" w:rsidP="00390DA6">
      <w:r>
        <w:rPr>
          <w:b/>
          <w:szCs w:val="28"/>
        </w:rPr>
        <w:t>муниципального района</w:t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B55054">
        <w:rPr>
          <w:b/>
          <w:szCs w:val="28"/>
        </w:rPr>
        <w:t xml:space="preserve">       </w:t>
      </w:r>
      <w:r w:rsidR="00551E2E">
        <w:rPr>
          <w:b/>
          <w:szCs w:val="28"/>
        </w:rPr>
        <w:t>А.В. Никитин</w:t>
      </w:r>
    </w:p>
    <w:sectPr w:rsidR="007F023A" w:rsidSect="00727B1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219"/>
    <w:multiLevelType w:val="singleLevel"/>
    <w:tmpl w:val="2A0EC606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19"/>
    <w:rsid w:val="00040B5A"/>
    <w:rsid w:val="00070880"/>
    <w:rsid w:val="00085481"/>
    <w:rsid w:val="000A2ADD"/>
    <w:rsid w:val="000A6D65"/>
    <w:rsid w:val="000D05F1"/>
    <w:rsid w:val="000D199B"/>
    <w:rsid w:val="000F1EFE"/>
    <w:rsid w:val="001033D5"/>
    <w:rsid w:val="0014221A"/>
    <w:rsid w:val="00146919"/>
    <w:rsid w:val="00177C85"/>
    <w:rsid w:val="00197645"/>
    <w:rsid w:val="001C3795"/>
    <w:rsid w:val="001D2476"/>
    <w:rsid w:val="001F603A"/>
    <w:rsid w:val="002054F1"/>
    <w:rsid w:val="00247756"/>
    <w:rsid w:val="00263839"/>
    <w:rsid w:val="00266FA4"/>
    <w:rsid w:val="00285BE3"/>
    <w:rsid w:val="002B032C"/>
    <w:rsid w:val="002C319D"/>
    <w:rsid w:val="002C3796"/>
    <w:rsid w:val="002D377B"/>
    <w:rsid w:val="002D41A8"/>
    <w:rsid w:val="002E1001"/>
    <w:rsid w:val="00325B55"/>
    <w:rsid w:val="00342F88"/>
    <w:rsid w:val="003447D1"/>
    <w:rsid w:val="00381465"/>
    <w:rsid w:val="00390DA6"/>
    <w:rsid w:val="00393327"/>
    <w:rsid w:val="00395936"/>
    <w:rsid w:val="003959D8"/>
    <w:rsid w:val="003B0E13"/>
    <w:rsid w:val="00405870"/>
    <w:rsid w:val="00471596"/>
    <w:rsid w:val="00493131"/>
    <w:rsid w:val="00494711"/>
    <w:rsid w:val="004A2021"/>
    <w:rsid w:val="004C695C"/>
    <w:rsid w:val="004E5638"/>
    <w:rsid w:val="00523732"/>
    <w:rsid w:val="00542783"/>
    <w:rsid w:val="00551E2E"/>
    <w:rsid w:val="00553B1B"/>
    <w:rsid w:val="00554BB8"/>
    <w:rsid w:val="00554D11"/>
    <w:rsid w:val="00563654"/>
    <w:rsid w:val="005D7DF3"/>
    <w:rsid w:val="0062399A"/>
    <w:rsid w:val="00673D16"/>
    <w:rsid w:val="0069648B"/>
    <w:rsid w:val="006A3224"/>
    <w:rsid w:val="006B60FF"/>
    <w:rsid w:val="006C3193"/>
    <w:rsid w:val="006D5DE5"/>
    <w:rsid w:val="006F0C22"/>
    <w:rsid w:val="00704890"/>
    <w:rsid w:val="00706072"/>
    <w:rsid w:val="0071688A"/>
    <w:rsid w:val="00725707"/>
    <w:rsid w:val="00727B1E"/>
    <w:rsid w:val="007550D4"/>
    <w:rsid w:val="00787FC6"/>
    <w:rsid w:val="007B0C53"/>
    <w:rsid w:val="007C1AE3"/>
    <w:rsid w:val="007F023A"/>
    <w:rsid w:val="007F4270"/>
    <w:rsid w:val="00830C2D"/>
    <w:rsid w:val="00892EA3"/>
    <w:rsid w:val="008968F9"/>
    <w:rsid w:val="008F241C"/>
    <w:rsid w:val="00913E3D"/>
    <w:rsid w:val="00920F21"/>
    <w:rsid w:val="00926963"/>
    <w:rsid w:val="00996937"/>
    <w:rsid w:val="009B1E0F"/>
    <w:rsid w:val="00A022FF"/>
    <w:rsid w:val="00A14E8C"/>
    <w:rsid w:val="00A25971"/>
    <w:rsid w:val="00A63AF2"/>
    <w:rsid w:val="00A73219"/>
    <w:rsid w:val="00A73EAD"/>
    <w:rsid w:val="00A7784B"/>
    <w:rsid w:val="00A82C92"/>
    <w:rsid w:val="00AA64E3"/>
    <w:rsid w:val="00AC5F0B"/>
    <w:rsid w:val="00AF4684"/>
    <w:rsid w:val="00B51904"/>
    <w:rsid w:val="00B55054"/>
    <w:rsid w:val="00B65ADC"/>
    <w:rsid w:val="00B67A47"/>
    <w:rsid w:val="00B95DD1"/>
    <w:rsid w:val="00BD56E8"/>
    <w:rsid w:val="00BE38B0"/>
    <w:rsid w:val="00BF7C16"/>
    <w:rsid w:val="00C009B0"/>
    <w:rsid w:val="00C11AAF"/>
    <w:rsid w:val="00C801A2"/>
    <w:rsid w:val="00CE563D"/>
    <w:rsid w:val="00CE6A28"/>
    <w:rsid w:val="00CE701A"/>
    <w:rsid w:val="00D228D8"/>
    <w:rsid w:val="00D46BDB"/>
    <w:rsid w:val="00D54ADE"/>
    <w:rsid w:val="00DA679F"/>
    <w:rsid w:val="00DB7ED4"/>
    <w:rsid w:val="00DD690C"/>
    <w:rsid w:val="00E377A5"/>
    <w:rsid w:val="00E64A2C"/>
    <w:rsid w:val="00EE68B1"/>
    <w:rsid w:val="00F05138"/>
    <w:rsid w:val="00F237C3"/>
    <w:rsid w:val="00F3093F"/>
    <w:rsid w:val="00F60894"/>
    <w:rsid w:val="00F83241"/>
    <w:rsid w:val="00F97E2C"/>
    <w:rsid w:val="00FD3CA9"/>
    <w:rsid w:val="00FF6E76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rsid w:val="00553B1B"/>
    <w:pPr>
      <w:jc w:val="both"/>
    </w:pPr>
  </w:style>
  <w:style w:type="paragraph" w:styleId="21">
    <w:name w:val="Body Text 2"/>
    <w:basedOn w:val="a"/>
    <w:rsid w:val="00553B1B"/>
    <w:pPr>
      <w:jc w:val="center"/>
    </w:pPr>
    <w:rPr>
      <w:b/>
    </w:rPr>
  </w:style>
  <w:style w:type="paragraph" w:styleId="a5">
    <w:name w:val="Balloon Text"/>
    <w:basedOn w:val="a"/>
    <w:link w:val="a6"/>
    <w:rsid w:val="0039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F7C16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ezy1FoibjA17oOdJrR0e5vMJlctwox/GMdbAZ/O+DIg=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oEBF6J17LX87dy/I8jcZXftiRyVWihWvKjCUPugp3G4=</DigestValue>
    </Reference>
  </SignedInfo>
  <SignatureValue>YfTG1WLfwGR0k/f4eVLURdTRdp4eZ3otfRGPITiFvIK0yir4Eb08OepX4GOLcFsm
BE7PPQW0oE52sVkb+n+5DA==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chwJnSB5kZoKgCSMCn96S937XH9uJoB5RlZRI4beQwA=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N1g1u7EbmAaP/mJCspns7OtsruW8k2itHHq1w+WBrlE=</DigestValue>
      </Reference>
      <Reference URI="/word/media/image1.jpeg?ContentType=image/jpeg">
        <DigestMethod Algorithm="http://www.w3.org/2001/04/xmldsig-more#gostr34112012-256"/>
        <DigestValue>/nmsbg5HO9DwAWSNmDeTcKf1HWVLGt5eAANO/frH7kg=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6QFg0+4vIbQRUqfFtDpJnchFrqoN5GrOZbJxsRR78dg=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CNfx1QY7JgQ0aWuTE/Y08QQB7t1zBW2ebB0IvBMrkAU=</DigestValue>
      </Reference>
      <Reference URI="/word/styles.xml?ContentType=application/vnd.openxmlformats-officedocument.wordprocessingml.styles+xml">
        <DigestMethod Algorithm="http://www.w3.org/2001/04/xmldsig-more#gostr34112012-256"/>
        <DigestValue>32avEMjr5MBph6pXOvUafEeDy5LxxmBytg3KhqggpDQ=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QMc3Jvs9Ok2YMgpy5ieNCttWHmrGAb0WqrnRgBpyidY=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2021-03-03T07:24:17Z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2021-03-03T07:24:17Z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cp:lastModifiedBy>User</cp:lastModifiedBy>
  <cp:revision>8</cp:revision>
  <cp:lastPrinted>2021-02-25T12:48:00Z</cp:lastPrinted>
  <dcterms:created xsi:type="dcterms:W3CDTF">2021-02-24T12:43:00Z</dcterms:created>
  <dcterms:modified xsi:type="dcterms:W3CDTF">2021-02-25T12:50:00Z</dcterms:modified>
</cp:coreProperties>
</file>