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C3E76" w:rsidRDefault="00C10A45" w:rsidP="00051F53">
      <w:pPr>
        <w:ind w:firstLine="0"/>
        <w:jc w:val="center"/>
        <w:rPr>
          <w:sz w:val="16"/>
        </w:rPr>
      </w:pPr>
      <w:r w:rsidRPr="00C10A45">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7" o:title="герб турков светлый 2"/>
          </v:shape>
        </w:pict>
      </w:r>
    </w:p>
    <w:p w:rsidR="00C86049" w:rsidRPr="005C3E76" w:rsidRDefault="00C86049" w:rsidP="00051F53">
      <w:pPr>
        <w:ind w:firstLine="0"/>
        <w:jc w:val="center"/>
        <w:rPr>
          <w:b/>
          <w:szCs w:val="28"/>
        </w:rPr>
      </w:pPr>
    </w:p>
    <w:p w:rsidR="00C86049" w:rsidRPr="005C3E76" w:rsidRDefault="00C86049" w:rsidP="00051F53">
      <w:pPr>
        <w:ind w:firstLine="0"/>
        <w:jc w:val="center"/>
        <w:rPr>
          <w:b/>
          <w:sz w:val="24"/>
          <w:szCs w:val="24"/>
        </w:rPr>
      </w:pPr>
      <w:r w:rsidRPr="005C3E76">
        <w:rPr>
          <w:b/>
          <w:sz w:val="24"/>
          <w:szCs w:val="24"/>
        </w:rPr>
        <w:t>АДМИНИСТРАЦИЯ</w:t>
      </w:r>
    </w:p>
    <w:p w:rsidR="00C86049" w:rsidRPr="005C3E76" w:rsidRDefault="00C86049" w:rsidP="00051F53">
      <w:pPr>
        <w:ind w:firstLine="0"/>
        <w:jc w:val="center"/>
        <w:rPr>
          <w:b/>
          <w:sz w:val="24"/>
          <w:szCs w:val="24"/>
        </w:rPr>
      </w:pPr>
      <w:r w:rsidRPr="005C3E76">
        <w:rPr>
          <w:b/>
          <w:sz w:val="24"/>
          <w:szCs w:val="24"/>
        </w:rPr>
        <w:t xml:space="preserve">ТУРКОВСКОГО МУНИЦИПАЛЬНОГО РАЙОНА </w:t>
      </w:r>
    </w:p>
    <w:p w:rsidR="00C86049" w:rsidRPr="005C3E76" w:rsidRDefault="00C86049" w:rsidP="00051F53">
      <w:pPr>
        <w:ind w:firstLine="0"/>
        <w:jc w:val="center"/>
        <w:rPr>
          <w:b/>
          <w:sz w:val="24"/>
          <w:szCs w:val="24"/>
        </w:rPr>
      </w:pPr>
      <w:r w:rsidRPr="005C3E76">
        <w:rPr>
          <w:b/>
          <w:sz w:val="24"/>
          <w:szCs w:val="24"/>
        </w:rPr>
        <w:t>САРАТОВСКОЙ ОБЛАСТИ</w:t>
      </w:r>
    </w:p>
    <w:p w:rsidR="00C86049" w:rsidRPr="005C3E76" w:rsidRDefault="00C86049" w:rsidP="00051F53">
      <w:pPr>
        <w:widowControl w:val="0"/>
        <w:ind w:firstLine="0"/>
        <w:jc w:val="center"/>
        <w:outlineLvl w:val="1"/>
        <w:rPr>
          <w:b/>
          <w:bCs/>
          <w:iCs/>
          <w:szCs w:val="28"/>
        </w:rPr>
      </w:pPr>
    </w:p>
    <w:p w:rsidR="00C86049" w:rsidRPr="00051F53" w:rsidRDefault="00C86049" w:rsidP="00051F53">
      <w:pPr>
        <w:widowControl w:val="0"/>
        <w:ind w:firstLine="0"/>
        <w:jc w:val="center"/>
        <w:outlineLvl w:val="1"/>
        <w:rPr>
          <w:b/>
          <w:bCs/>
          <w:iCs/>
          <w:sz w:val="32"/>
          <w:szCs w:val="32"/>
        </w:rPr>
      </w:pPr>
      <w:r w:rsidRPr="00051F53">
        <w:rPr>
          <w:b/>
          <w:bCs/>
          <w:iCs/>
          <w:sz w:val="32"/>
          <w:szCs w:val="32"/>
        </w:rPr>
        <w:t>ПОСТАНОВЛЕНИЕ</w:t>
      </w:r>
    </w:p>
    <w:p w:rsidR="00C86049" w:rsidRPr="005C3E76" w:rsidRDefault="00C86049" w:rsidP="00051F53">
      <w:pPr>
        <w:widowControl w:val="0"/>
        <w:ind w:firstLine="0"/>
        <w:jc w:val="center"/>
        <w:outlineLvl w:val="1"/>
        <w:rPr>
          <w:b/>
          <w:bCs/>
          <w:iCs/>
          <w:szCs w:val="28"/>
        </w:rPr>
      </w:pPr>
    </w:p>
    <w:p w:rsidR="00C83ADD" w:rsidRPr="005C3E76" w:rsidRDefault="00C86049" w:rsidP="00065502">
      <w:pPr>
        <w:widowControl w:val="0"/>
        <w:ind w:firstLine="0"/>
        <w:rPr>
          <w:szCs w:val="28"/>
        </w:rPr>
      </w:pPr>
      <w:r w:rsidRPr="005C3E76">
        <w:rPr>
          <w:szCs w:val="28"/>
        </w:rPr>
        <w:t xml:space="preserve">От </w:t>
      </w:r>
      <w:r w:rsidR="00051F53">
        <w:rPr>
          <w:szCs w:val="28"/>
        </w:rPr>
        <w:t>22</w:t>
      </w:r>
      <w:r w:rsidRPr="005C3E76">
        <w:rPr>
          <w:szCs w:val="28"/>
        </w:rPr>
        <w:t>.</w:t>
      </w:r>
      <w:r w:rsidR="00051F53">
        <w:rPr>
          <w:szCs w:val="28"/>
        </w:rPr>
        <w:t>06.2015</w:t>
      </w:r>
      <w:r w:rsidRPr="005C3E76">
        <w:rPr>
          <w:szCs w:val="28"/>
        </w:rPr>
        <w:t xml:space="preserve"> г. </w:t>
      </w:r>
      <w:r w:rsidR="00051F53">
        <w:rPr>
          <w:szCs w:val="28"/>
        </w:rPr>
        <w:t xml:space="preserve"> </w:t>
      </w:r>
      <w:r w:rsidRPr="005C3E76">
        <w:rPr>
          <w:szCs w:val="28"/>
        </w:rPr>
        <w:t xml:space="preserve">№ </w:t>
      </w:r>
      <w:r w:rsidR="00051F53">
        <w:rPr>
          <w:szCs w:val="28"/>
        </w:rPr>
        <w:t xml:space="preserve"> 205</w:t>
      </w:r>
    </w:p>
    <w:p w:rsidR="00CC34E4" w:rsidRPr="005C3E76" w:rsidRDefault="00CC34E4" w:rsidP="00CC34E4">
      <w:pPr>
        <w:widowControl w:val="0"/>
        <w:rPr>
          <w:szCs w:val="28"/>
        </w:rPr>
      </w:pPr>
    </w:p>
    <w:p w:rsidR="001D0AEA" w:rsidRPr="001D0AEA" w:rsidRDefault="00CC34E4" w:rsidP="001D0AEA">
      <w:pPr>
        <w:ind w:right="3403" w:firstLine="0"/>
        <w:jc w:val="left"/>
        <w:rPr>
          <w:b/>
        </w:rPr>
      </w:pPr>
      <w:r w:rsidRPr="005C3E76">
        <w:rPr>
          <w:b/>
        </w:rPr>
        <w:t>Об утверждении админи</w:t>
      </w:r>
      <w:r w:rsidR="00051F53">
        <w:rPr>
          <w:b/>
        </w:rPr>
        <w:t>стративного регламента по предоставл</w:t>
      </w:r>
      <w:r w:rsidRPr="005C3E76">
        <w:rPr>
          <w:b/>
        </w:rPr>
        <w:t>ению муниципальной услуги «</w:t>
      </w:r>
      <w:r w:rsidR="001D0AEA" w:rsidRPr="001D0AEA">
        <w:rPr>
          <w:b/>
        </w:rPr>
        <w:t>Выдача разрешения на установку</w:t>
      </w:r>
    </w:p>
    <w:p w:rsidR="00C86049" w:rsidRPr="005C3E76" w:rsidRDefault="001D0AEA" w:rsidP="001D0AEA">
      <w:pPr>
        <w:ind w:right="3403" w:firstLine="0"/>
        <w:jc w:val="left"/>
        <w:rPr>
          <w:b/>
        </w:rPr>
      </w:pPr>
      <w:r w:rsidRPr="001D0AEA">
        <w:rPr>
          <w:b/>
        </w:rPr>
        <w:t>и эксплуатацию рекламной конструкции</w:t>
      </w:r>
      <w:r w:rsidR="00CC34E4" w:rsidRPr="005C3E76">
        <w:rPr>
          <w:b/>
        </w:rPr>
        <w:t>»</w:t>
      </w:r>
    </w:p>
    <w:p w:rsidR="00D87AB3" w:rsidRPr="005C3E76" w:rsidRDefault="00D87AB3" w:rsidP="00D87AB3">
      <w:pPr>
        <w:pStyle w:val="a3"/>
        <w:tabs>
          <w:tab w:val="clear" w:pos="4536"/>
          <w:tab w:val="clear" w:pos="9072"/>
        </w:tabs>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w:t>
      </w:r>
      <w:r w:rsidRPr="005C3E76">
        <w:rPr>
          <w:szCs w:val="28"/>
        </w:rPr>
        <w:t xml:space="preserve"> </w:t>
      </w:r>
      <w:r w:rsidR="00C86049" w:rsidRPr="005C3E76">
        <w:rPr>
          <w:szCs w:val="28"/>
        </w:rPr>
        <w:t xml:space="preserve">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210-ФЗ «Об организации предоставления государственных и муниципальных услуг», Уставом Турковского муниципальн</w:t>
      </w:r>
      <w:r w:rsidRPr="005C3E76">
        <w:rPr>
          <w:szCs w:val="28"/>
        </w:rPr>
        <w:t>ого района</w:t>
      </w:r>
      <w:r w:rsidR="001900ED" w:rsidRPr="005C3E76">
        <w:rPr>
          <w:szCs w:val="28"/>
        </w:rPr>
        <w:t xml:space="preserve"> </w:t>
      </w:r>
      <w:r w:rsidR="00C86049" w:rsidRPr="005C3E76">
        <w:rPr>
          <w:szCs w:val="28"/>
        </w:rPr>
        <w:t xml:space="preserve">администрация Турковского муниципального района </w:t>
      </w:r>
      <w:r w:rsidR="00C86049" w:rsidRPr="005C3E76">
        <w:rPr>
          <w:bCs/>
          <w:szCs w:val="28"/>
        </w:rPr>
        <w:t>ПОСТАНОВЛЯЕТ:</w:t>
      </w:r>
    </w:p>
    <w:p w:rsidR="00DB717E" w:rsidRPr="00A51A95" w:rsidRDefault="00C86049" w:rsidP="001D0AEA">
      <w:pPr>
        <w:widowControl w:val="0"/>
        <w:ind w:firstLine="708"/>
        <w:rPr>
          <w:szCs w:val="28"/>
        </w:rPr>
      </w:pPr>
      <w:r w:rsidRPr="005C3E76">
        <w:rPr>
          <w:szCs w:val="28"/>
        </w:rPr>
        <w:t xml:space="preserve">1. Утвердить административный регламент </w:t>
      </w:r>
      <w:r w:rsidR="00692A84" w:rsidRPr="005C3E76">
        <w:rPr>
          <w:szCs w:val="28"/>
        </w:rPr>
        <w:t xml:space="preserve">по предоставлению муниципальной услуги </w:t>
      </w:r>
      <w:r w:rsidRPr="00E442E1">
        <w:rPr>
          <w:szCs w:val="28"/>
        </w:rPr>
        <w:t>«</w:t>
      </w:r>
      <w:r w:rsidR="001D0AEA" w:rsidRPr="001D0AEA">
        <w:rPr>
          <w:bCs/>
          <w:szCs w:val="28"/>
        </w:rPr>
        <w:t>Выдача разрешения на установку</w:t>
      </w:r>
      <w:r w:rsidR="001D0AEA">
        <w:rPr>
          <w:bCs/>
          <w:szCs w:val="28"/>
        </w:rPr>
        <w:t xml:space="preserve"> </w:t>
      </w:r>
      <w:r w:rsidR="001D0AEA" w:rsidRPr="001D0AEA">
        <w:rPr>
          <w:bCs/>
          <w:szCs w:val="28"/>
        </w:rPr>
        <w:t>и эксплуатацию рекламной конструкции</w:t>
      </w:r>
      <w:r w:rsidRPr="00E442E1">
        <w:rPr>
          <w:szCs w:val="28"/>
        </w:rPr>
        <w:t>»</w:t>
      </w:r>
      <w:r w:rsidR="00DB717E" w:rsidRPr="00E442E1">
        <w:rPr>
          <w:szCs w:val="28"/>
        </w:rPr>
        <w:t xml:space="preserve"> согласно п</w:t>
      </w:r>
      <w:r w:rsidRPr="00E442E1">
        <w:rPr>
          <w:szCs w:val="28"/>
        </w:rPr>
        <w:t>риложени</w:t>
      </w:r>
      <w:r w:rsidR="00DB717E" w:rsidRPr="00E442E1">
        <w:rPr>
          <w:szCs w:val="28"/>
        </w:rPr>
        <w:t>ю</w:t>
      </w:r>
      <w:r w:rsidRPr="00E442E1">
        <w:rPr>
          <w:szCs w:val="28"/>
        </w:rPr>
        <w:t>.</w:t>
      </w:r>
    </w:p>
    <w:p w:rsidR="00A51A95" w:rsidRPr="00A51A95" w:rsidRDefault="00A51A95" w:rsidP="001D0AEA">
      <w:pPr>
        <w:widowControl w:val="0"/>
        <w:ind w:firstLine="708"/>
        <w:rPr>
          <w:szCs w:val="28"/>
        </w:rPr>
      </w:pPr>
      <w:r>
        <w:rPr>
          <w:szCs w:val="28"/>
        </w:rPr>
        <w:t xml:space="preserve">2. </w:t>
      </w:r>
      <w:r w:rsidRPr="00A51A95">
        <w:rPr>
          <w:szCs w:val="28"/>
        </w:rPr>
        <w:t xml:space="preserve">Признать утратившим силу </w:t>
      </w:r>
      <w:r>
        <w:rPr>
          <w:szCs w:val="28"/>
        </w:rPr>
        <w:t>пункт 1 постановления</w:t>
      </w:r>
      <w:r w:rsidRPr="00A51A95">
        <w:rPr>
          <w:szCs w:val="28"/>
        </w:rPr>
        <w:t xml:space="preserve"> администрации Турковского муниципального района от 27 февраля 2014 года № 71 «Об утверждении административного регламента по предоставлению муниципальной услуги «Выдача разрешения на установку рекламной конструкции на территории Турковского муниципального района».</w:t>
      </w:r>
    </w:p>
    <w:p w:rsidR="00D90E70" w:rsidRPr="005C3E76" w:rsidRDefault="00A51A95" w:rsidP="00D634FA">
      <w:pPr>
        <w:widowControl w:val="0"/>
        <w:rPr>
          <w:szCs w:val="28"/>
        </w:rPr>
      </w:pPr>
      <w:r>
        <w:rPr>
          <w:szCs w:val="28"/>
        </w:rPr>
        <w:t>3</w:t>
      </w:r>
      <w:r w:rsidR="00D90E70" w:rsidRPr="005C3E76">
        <w:rPr>
          <w:szCs w:val="28"/>
        </w:rPr>
        <w:t xml:space="preserve">. Опубликовать настоящее постановление в </w:t>
      </w:r>
      <w:r w:rsidR="00D90E70" w:rsidRPr="005C3E76">
        <w:rPr>
          <w:rFonts w:eastAsia="Calibri"/>
          <w:szCs w:val="28"/>
        </w:rPr>
        <w:t>официальном информационном бюллетене «Вестник Турковского муниципального района»</w:t>
      </w:r>
      <w:r w:rsidR="00D90E70" w:rsidRPr="005C3E76">
        <w:rPr>
          <w:szCs w:val="28"/>
        </w:rPr>
        <w:t xml:space="preserve"> и разместить на официальном сайте администрации Турковского муниципального района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1B7AC9" w:rsidRPr="009C1123" w:rsidRDefault="001B7AC9" w:rsidP="001B7AC9">
      <w:pPr>
        <w:widowControl w:val="0"/>
        <w:ind w:firstLine="708"/>
        <w:rPr>
          <w:szCs w:val="28"/>
        </w:rPr>
      </w:pPr>
      <w:r>
        <w:rPr>
          <w:szCs w:val="28"/>
        </w:rPr>
        <w:t>4</w:t>
      </w:r>
      <w:r w:rsidRPr="009C1123">
        <w:rPr>
          <w:szCs w:val="28"/>
        </w:rPr>
        <w:t xml:space="preserve">. Настоящее постановление вступает в силу </w:t>
      </w:r>
      <w:r w:rsidRPr="004E2717">
        <w:rPr>
          <w:szCs w:val="28"/>
        </w:rPr>
        <w:t>со дня его</w:t>
      </w:r>
      <w:r w:rsidRPr="009C1123">
        <w:rPr>
          <w:szCs w:val="28"/>
        </w:rPr>
        <w:t xml:space="preserve"> официального опубликования.</w:t>
      </w:r>
    </w:p>
    <w:p w:rsidR="004D7AA4" w:rsidRDefault="004D7AA4" w:rsidP="004D7AA4">
      <w:pPr>
        <w:pStyle w:val="a3"/>
        <w:tabs>
          <w:tab w:val="left" w:pos="708"/>
        </w:tabs>
        <w:rPr>
          <w:szCs w:val="28"/>
        </w:rPr>
      </w:pPr>
    </w:p>
    <w:p w:rsidR="00051F53" w:rsidRDefault="00051F53" w:rsidP="004D7AA4">
      <w:pPr>
        <w:pStyle w:val="a3"/>
        <w:tabs>
          <w:tab w:val="left" w:pos="708"/>
        </w:tabs>
        <w:rPr>
          <w:szCs w:val="28"/>
        </w:rPr>
      </w:pPr>
    </w:p>
    <w:p w:rsidR="00051F53" w:rsidRPr="005C3E76" w:rsidRDefault="00051F53" w:rsidP="004D7AA4">
      <w:pPr>
        <w:pStyle w:val="a3"/>
        <w:tabs>
          <w:tab w:val="left" w:pos="708"/>
        </w:tabs>
        <w:rPr>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Глава администрации</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муниципального района</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00C86049" w:rsidRPr="005C3E76">
        <w:rPr>
          <w:rFonts w:cs="Arial"/>
          <w:b/>
          <w:szCs w:val="28"/>
        </w:rPr>
        <w:t>Д.В.</w:t>
      </w:r>
      <w:r w:rsidR="00A249A1" w:rsidRPr="005C3E76">
        <w:rPr>
          <w:rFonts w:cs="Arial"/>
          <w:b/>
          <w:szCs w:val="28"/>
        </w:rPr>
        <w:t xml:space="preserve"> </w:t>
      </w:r>
      <w:r w:rsidR="00C86049" w:rsidRPr="005C3E76">
        <w:rPr>
          <w:rFonts w:cs="Arial"/>
          <w:b/>
          <w:szCs w:val="28"/>
        </w:rPr>
        <w:t>Кудряшо</w:t>
      </w:r>
      <w:bookmarkStart w:id="0" w:name="OLE_LINK1"/>
      <w:r w:rsidR="00A249A1" w:rsidRPr="005C3E76">
        <w:rPr>
          <w:rFonts w:cs="Arial"/>
          <w:b/>
          <w:szCs w:val="28"/>
        </w:rPr>
        <w:t>в</w:t>
      </w:r>
    </w:p>
    <w:p w:rsidR="00507192" w:rsidRPr="005C3E76" w:rsidRDefault="00507192" w:rsidP="00507192">
      <w:pPr>
        <w:pStyle w:val="a9"/>
        <w:spacing w:before="0" w:beforeAutospacing="0" w:after="0" w:afterAutospacing="0"/>
        <w:rPr>
          <w:color w:val="auto"/>
        </w:rPr>
      </w:pPr>
      <w:r w:rsidRPr="005C3E76">
        <w:rPr>
          <w:color w:val="auto"/>
        </w:rPr>
        <w:t> </w:t>
      </w:r>
    </w:p>
    <w:p w:rsidR="00391E86" w:rsidRPr="005C3E76" w:rsidRDefault="00391E86" w:rsidP="0079522C">
      <w:pPr>
        <w:ind w:left="4536"/>
        <w:rPr>
          <w:szCs w:val="28"/>
        </w:rPr>
      </w:pPr>
    </w:p>
    <w:p w:rsidR="00391E86" w:rsidRPr="005C3E76" w:rsidRDefault="00391E86" w:rsidP="0079522C">
      <w:pPr>
        <w:ind w:left="4536"/>
        <w:rPr>
          <w:szCs w:val="28"/>
        </w:rPr>
      </w:pPr>
    </w:p>
    <w:p w:rsidR="00A249A1" w:rsidRPr="005C3E76" w:rsidRDefault="00A249A1" w:rsidP="002C1200">
      <w:pPr>
        <w:ind w:left="4536" w:firstLine="0"/>
        <w:rPr>
          <w:szCs w:val="28"/>
        </w:rPr>
      </w:pPr>
      <w:r w:rsidRPr="005C3E76">
        <w:rPr>
          <w:szCs w:val="28"/>
        </w:rPr>
        <w:lastRenderedPageBreak/>
        <w:t xml:space="preserve">Приложение к постановлению </w:t>
      </w:r>
      <w:r w:rsidR="0079522C" w:rsidRPr="005C3E76">
        <w:rPr>
          <w:szCs w:val="28"/>
        </w:rPr>
        <w:t xml:space="preserve">администрации муниципального </w:t>
      </w:r>
      <w:r w:rsidRPr="005C3E76">
        <w:rPr>
          <w:szCs w:val="28"/>
        </w:rPr>
        <w:t>района от</w:t>
      </w:r>
      <w:r w:rsidR="001900ED" w:rsidRPr="005C3E76">
        <w:rPr>
          <w:szCs w:val="28"/>
        </w:rPr>
        <w:t xml:space="preserve"> </w:t>
      </w:r>
      <w:r w:rsidR="00051F53">
        <w:rPr>
          <w:szCs w:val="28"/>
        </w:rPr>
        <w:t>22.06.2015</w:t>
      </w:r>
      <w:r w:rsidR="00692A84" w:rsidRPr="005C3E76">
        <w:rPr>
          <w:szCs w:val="28"/>
        </w:rPr>
        <w:t xml:space="preserve"> г. </w:t>
      </w:r>
      <w:r w:rsidR="00051F53">
        <w:rPr>
          <w:szCs w:val="28"/>
        </w:rPr>
        <w:t xml:space="preserve"> №  205</w:t>
      </w:r>
    </w:p>
    <w:p w:rsidR="00A249A1" w:rsidRPr="005C3E76" w:rsidRDefault="00A249A1" w:rsidP="00A249A1">
      <w:pPr>
        <w:rPr>
          <w:sz w:val="24"/>
          <w:szCs w:val="24"/>
        </w:rPr>
      </w:pPr>
    </w:p>
    <w:p w:rsidR="0079522C" w:rsidRPr="00E442E1" w:rsidRDefault="00A249A1" w:rsidP="0079522C">
      <w:pPr>
        <w:jc w:val="center"/>
        <w:rPr>
          <w:b/>
          <w:szCs w:val="28"/>
        </w:rPr>
      </w:pPr>
      <w:r w:rsidRPr="00E442E1">
        <w:rPr>
          <w:b/>
          <w:szCs w:val="28"/>
        </w:rPr>
        <w:t>АДМИНИСТРАТИВНЫЙ РЕГЛАМЕНТ</w:t>
      </w:r>
    </w:p>
    <w:p w:rsidR="00A249A1" w:rsidRPr="00E442E1" w:rsidRDefault="0079522C" w:rsidP="00E442E1">
      <w:pPr>
        <w:jc w:val="center"/>
        <w:rPr>
          <w:b/>
          <w:bCs/>
          <w:szCs w:val="28"/>
        </w:rPr>
      </w:pPr>
      <w:r w:rsidRPr="00E442E1">
        <w:rPr>
          <w:b/>
          <w:szCs w:val="28"/>
        </w:rPr>
        <w:t xml:space="preserve">по предоставлению </w:t>
      </w:r>
      <w:r w:rsidR="00A249A1" w:rsidRPr="00E442E1">
        <w:rPr>
          <w:b/>
          <w:szCs w:val="28"/>
        </w:rPr>
        <w:t xml:space="preserve">муниципальной услуги </w:t>
      </w:r>
      <w:r w:rsidR="00A249A1" w:rsidRPr="00E442E1">
        <w:rPr>
          <w:b/>
          <w:bCs/>
          <w:szCs w:val="28"/>
        </w:rPr>
        <w:t>«</w:t>
      </w:r>
      <w:r w:rsidR="001D0AEA" w:rsidRPr="001D0AEA">
        <w:rPr>
          <w:b/>
          <w:bCs/>
          <w:szCs w:val="28"/>
        </w:rPr>
        <w:t>Выдача разрешения на установку и эксплуатацию рекламной конструкции</w:t>
      </w:r>
      <w:r w:rsidR="00A249A1" w:rsidRPr="00E442E1">
        <w:rPr>
          <w:b/>
          <w:bCs/>
          <w:szCs w:val="28"/>
        </w:rPr>
        <w:t>»</w:t>
      </w:r>
    </w:p>
    <w:p w:rsidR="00A249A1" w:rsidRPr="005C3E76" w:rsidRDefault="00A249A1" w:rsidP="00A249A1">
      <w:pPr>
        <w:jc w:val="center"/>
        <w:rPr>
          <w:b/>
          <w:szCs w:val="28"/>
        </w:rPr>
      </w:pPr>
    </w:p>
    <w:p w:rsidR="00A249A1" w:rsidRPr="005C3E76" w:rsidRDefault="00051F53" w:rsidP="00051F53">
      <w:pPr>
        <w:ind w:left="1080"/>
        <w:rPr>
          <w:b/>
          <w:bCs/>
          <w:szCs w:val="28"/>
        </w:rPr>
      </w:pPr>
      <w:r>
        <w:rPr>
          <w:b/>
          <w:bCs/>
          <w:szCs w:val="28"/>
        </w:rPr>
        <w:t xml:space="preserve">             </w:t>
      </w:r>
      <w:r w:rsidR="00B95219" w:rsidRPr="005C3E76">
        <w:rPr>
          <w:b/>
          <w:bCs/>
          <w:szCs w:val="28"/>
        </w:rPr>
        <w:t xml:space="preserve">1. </w:t>
      </w:r>
      <w:r w:rsidR="00A249A1" w:rsidRPr="005C3E76">
        <w:rPr>
          <w:b/>
          <w:bCs/>
          <w:szCs w:val="28"/>
        </w:rPr>
        <w:t>ОБЩИЕ ПОЛОЖЕНИЯ</w:t>
      </w:r>
    </w:p>
    <w:p w:rsidR="00A249A1" w:rsidRPr="005C3E7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1D0AEA">
      <w:pPr>
        <w:rPr>
          <w:rFonts w:cs="Tahoma"/>
          <w:szCs w:val="28"/>
        </w:rPr>
      </w:pPr>
      <w:r w:rsidRPr="005C3E76">
        <w:rPr>
          <w:rFonts w:cs="Tahoma"/>
          <w:szCs w:val="28"/>
        </w:rPr>
        <w:t>Административный регламент предоставления муниципальной услуги «</w:t>
      </w:r>
      <w:r w:rsidR="001D0AEA" w:rsidRPr="001D0AEA">
        <w:rPr>
          <w:bCs/>
          <w:szCs w:val="28"/>
        </w:rPr>
        <w:t>Выдача разрешения на установку и эксплуатацию рекламной конструкции</w:t>
      </w:r>
      <w:r w:rsidRPr="005C3E76">
        <w:rPr>
          <w:rFonts w:cs="Tahoma"/>
          <w:szCs w:val="28"/>
        </w:rPr>
        <w:t>» (далее —</w:t>
      </w:r>
      <w:r w:rsidR="00E442E1">
        <w:rPr>
          <w:rFonts w:cs="Tahoma"/>
          <w:szCs w:val="28"/>
        </w:rPr>
        <w:t xml:space="preserve"> административный</w:t>
      </w:r>
      <w:r w:rsidRPr="005C3E76">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5C3E76">
        <w:rPr>
          <w:rFonts w:cs="Tahoma"/>
          <w:szCs w:val="28"/>
        </w:rPr>
        <w:t xml:space="preserve"> </w:t>
      </w:r>
      <w:r w:rsidRPr="005C3E76">
        <w:rPr>
          <w:rFonts w:cs="Tahoma"/>
          <w:szCs w:val="28"/>
        </w:rPr>
        <w:t>предоставлении муниципальной услуги.</w:t>
      </w:r>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1D0AEA" w:rsidRPr="001D0AEA" w:rsidRDefault="001D0AEA" w:rsidP="001D0AEA">
      <w:pPr>
        <w:spacing w:after="100" w:afterAutospacing="1"/>
        <w:rPr>
          <w:rFonts w:cs="Tahoma"/>
          <w:szCs w:val="28"/>
        </w:rPr>
      </w:pPr>
      <w:r w:rsidRPr="001D0AEA">
        <w:rPr>
          <w:rFonts w:cs="Tahoma"/>
          <w:szCs w:val="28"/>
        </w:rPr>
        <w:t>Заявителем на предоставление муниципальной услуги (далее - заявитель) является владелец рекламной конструкции (физическое или юридическое лицо), собственник или иной законный владелец недвижимого имущества, к которому присоединяется рекламная конструкция.</w:t>
      </w:r>
    </w:p>
    <w:p w:rsidR="001D0AEA" w:rsidRPr="001D0AEA" w:rsidRDefault="001D0AEA" w:rsidP="001D0AEA">
      <w:pPr>
        <w:spacing w:after="100" w:afterAutospacing="1"/>
        <w:rPr>
          <w:rFonts w:cs="Tahoma"/>
          <w:szCs w:val="28"/>
        </w:rPr>
      </w:pPr>
      <w:r w:rsidRPr="001D0AEA">
        <w:rPr>
          <w:rFonts w:cs="Tahoma"/>
          <w:szCs w:val="28"/>
        </w:rPr>
        <w:t>От имени заявителя могут выступать уполномоченные представители.</w:t>
      </w:r>
    </w:p>
    <w:p w:rsidR="00763D9C" w:rsidRPr="005C3E76" w:rsidRDefault="00FE3D61" w:rsidP="00FE3D61">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C3E76" w:rsidRDefault="00EA50E9" w:rsidP="00FE3D61">
      <w:pPr>
        <w:rPr>
          <w:rFonts w:cs="Tahoma"/>
          <w:szCs w:val="28"/>
        </w:rPr>
      </w:pPr>
      <w:r w:rsidRPr="005C3E76">
        <w:rPr>
          <w:szCs w:val="28"/>
        </w:rPr>
        <w:t xml:space="preserve">1.3.1. </w:t>
      </w:r>
      <w:r w:rsidR="00FE3D61" w:rsidRPr="005C3E76">
        <w:rPr>
          <w:szCs w:val="28"/>
        </w:rPr>
        <w:t>Структурное подразделение администрации Турковского муниципального района, ответственное за предоставление муниципальной услуги - управление строительства, ЖКХ, ГО и ЧС администрации Турковского муниципального района</w:t>
      </w:r>
      <w:r w:rsidR="00BE0BB4">
        <w:rPr>
          <w:szCs w:val="28"/>
        </w:rPr>
        <w:t>.</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управления строительства, ЖКХ, ГО и ЧС администрации Турковского муниципального района: </w:t>
      </w:r>
      <w:r w:rsidR="00373D8C" w:rsidRPr="005C3E76">
        <w:rPr>
          <w:szCs w:val="28"/>
        </w:rPr>
        <w:t xml:space="preserve">412070, </w:t>
      </w:r>
      <w:r w:rsidR="006C5AFC" w:rsidRPr="005C3E76">
        <w:rPr>
          <w:szCs w:val="28"/>
        </w:rPr>
        <w:t xml:space="preserve">Саратовская область, р.п. Турки, ул. Советская, д.26. </w:t>
      </w:r>
    </w:p>
    <w:p w:rsidR="006C5AFC" w:rsidRPr="005C3E76" w:rsidRDefault="00EA50E9" w:rsidP="006C5AFC">
      <w:pPr>
        <w:spacing w:after="100" w:afterAutospacing="1"/>
        <w:rPr>
          <w:szCs w:val="28"/>
        </w:rPr>
      </w:pPr>
      <w:r w:rsidRPr="005C3E76">
        <w:rPr>
          <w:szCs w:val="28"/>
        </w:rPr>
        <w:t xml:space="preserve">1.3.3. </w:t>
      </w:r>
      <w:r w:rsidR="006C5AFC" w:rsidRPr="005C3E76">
        <w:rPr>
          <w:szCs w:val="28"/>
        </w:rPr>
        <w:t>Управление строительства, ЖКХ, ГО и ЧС администрации Турковского муниципального района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Справочный телефон/факс: 8(84543) 2-13-56/8(84543) 2-27-38.</w:t>
      </w:r>
    </w:p>
    <w:p w:rsidR="006C5AFC" w:rsidRPr="005C3E76" w:rsidRDefault="006C5AFC" w:rsidP="006C5AFC">
      <w:pPr>
        <w:spacing w:after="100" w:afterAutospacing="1"/>
        <w:rPr>
          <w:szCs w:val="28"/>
        </w:rPr>
      </w:pPr>
      <w:r w:rsidRPr="005C3E76">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Электронная почта: Gkhturki@gmail.com.</w:t>
      </w:r>
    </w:p>
    <w:p w:rsidR="006C5AFC" w:rsidRPr="005C3E76" w:rsidRDefault="00EA50E9" w:rsidP="006C5AFC">
      <w:pPr>
        <w:spacing w:after="100" w:afterAutospacing="1"/>
        <w:rPr>
          <w:szCs w:val="28"/>
        </w:rPr>
      </w:pPr>
      <w:r w:rsidRPr="005C3E76">
        <w:rPr>
          <w:szCs w:val="28"/>
        </w:rPr>
        <w:t xml:space="preserve">1.3.4. </w:t>
      </w:r>
      <w:r w:rsidR="006C5AFC" w:rsidRPr="005C3E76">
        <w:rPr>
          <w:szCs w:val="28"/>
        </w:rPr>
        <w:t>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строительства, ЖКХ, ГО и ЧС администрации Турковского муниципального района, участвующими в предоставлении муниципальной услуги, по телефону и на личном приеме</w:t>
      </w:r>
      <w:r w:rsidR="00286FAF" w:rsidRPr="005C3E76">
        <w:rPr>
          <w:szCs w:val="28"/>
        </w:rPr>
        <w:t xml:space="preserve">, а </w:t>
      </w:r>
      <w:r w:rsidR="00286FAF" w:rsidRPr="005C3E76">
        <w:rPr>
          <w:szCs w:val="28"/>
        </w:rPr>
        <w:lastRenderedPageBreak/>
        <w:t xml:space="preserve">также в многофункциональном центре предоставления государственных и муниципальных </w:t>
      </w:r>
      <w:r w:rsidR="00286FAF" w:rsidRPr="001D0AEA">
        <w:rPr>
          <w:szCs w:val="28"/>
        </w:rPr>
        <w:t>услуг (далее - многофункциональный центр</w:t>
      </w:r>
      <w:r w:rsidR="001D0AEA" w:rsidRPr="001D0AEA">
        <w:rPr>
          <w:szCs w:val="28"/>
        </w:rPr>
        <w:t>, МФЦ</w:t>
      </w:r>
      <w:r w:rsidR="00286FAF" w:rsidRPr="001D0AEA">
        <w:rPr>
          <w:szCs w:val="28"/>
        </w:rPr>
        <w:t>)</w:t>
      </w:r>
      <w:r w:rsidR="00286FAF" w:rsidRPr="005C3E76">
        <w:rPr>
          <w:szCs w:val="28"/>
        </w:rPr>
        <w:t>.</w:t>
      </w:r>
    </w:p>
    <w:p w:rsidR="006C5AFC" w:rsidRPr="005C3E76" w:rsidRDefault="006C5AFC" w:rsidP="006C5AFC">
      <w:pPr>
        <w:spacing w:after="100" w:afterAutospacing="1"/>
        <w:rPr>
          <w:szCs w:val="28"/>
        </w:rPr>
      </w:pPr>
      <w:r w:rsidRPr="005C3E76">
        <w:rPr>
          <w:szCs w:val="28"/>
        </w:rPr>
        <w:t>Кроме того, информация по вопросам предоставления муниципальной услуги размещается на:</w:t>
      </w:r>
    </w:p>
    <w:p w:rsidR="006C5AFC" w:rsidRPr="005C3E76" w:rsidRDefault="006C5AFC" w:rsidP="006C5AFC">
      <w:pPr>
        <w:spacing w:after="100" w:afterAutospacing="1"/>
        <w:rPr>
          <w:szCs w:val="28"/>
        </w:rPr>
      </w:pPr>
      <w:r w:rsidRPr="005C3E76">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справочно-информационном портале «Государственные и муниципальные услуги»: www.gosus</w:t>
      </w:r>
      <w:r w:rsidRPr="005C3E76">
        <w:rPr>
          <w:szCs w:val="28"/>
          <w:lang w:val="en-US"/>
        </w:rPr>
        <w:t>l</w:t>
      </w:r>
      <w:r w:rsidRPr="005C3E76">
        <w:rPr>
          <w:szCs w:val="28"/>
        </w:rPr>
        <w:t>ugi.ru;</w:t>
      </w:r>
    </w:p>
    <w:p w:rsidR="006C5AFC" w:rsidRPr="005C3E76" w:rsidRDefault="006C5AFC" w:rsidP="006C5AFC">
      <w:pPr>
        <w:spacing w:after="100" w:afterAutospacing="1"/>
        <w:rPr>
          <w:szCs w:val="28"/>
        </w:rPr>
      </w:pPr>
      <w:r w:rsidRPr="005C3E76">
        <w:rPr>
          <w:szCs w:val="28"/>
        </w:rPr>
        <w:t>портале государственных и муниципальных услуг Саратовской области www.pgu.saratov.gov.ru;</w:t>
      </w:r>
    </w:p>
    <w:p w:rsidR="006C5AFC" w:rsidRPr="005C3E76" w:rsidRDefault="006C5AFC" w:rsidP="006C5AFC">
      <w:pPr>
        <w:spacing w:after="100" w:afterAutospacing="1"/>
        <w:rPr>
          <w:szCs w:val="28"/>
        </w:rPr>
      </w:pPr>
      <w:r w:rsidRPr="005C3E76">
        <w:rPr>
          <w:szCs w:val="28"/>
        </w:rPr>
        <w:t>информационных стендах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управлении строительства, ЖКХ, ГО и ЧС а</w:t>
      </w:r>
      <w:r w:rsidRPr="005C3E76">
        <w:rPr>
          <w:szCs w:val="28"/>
        </w:rPr>
        <w:t>дминистрации</w:t>
      </w:r>
      <w:r w:rsidR="0062619E" w:rsidRPr="005C3E76">
        <w:rPr>
          <w:szCs w:val="28"/>
        </w:rPr>
        <w:t xml:space="preserve"> Турковского муниципального района</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AB058C" w:rsidRPr="001D0AEA">
        <w:rPr>
          <w:bCs/>
          <w:szCs w:val="28"/>
        </w:rPr>
        <w:t>Выдача разрешения на установку и эксплуатацию рекламной конструкции</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Pr="005C3E76">
        <w:t xml:space="preserve"> </w:t>
      </w:r>
      <w:r w:rsidR="00A52766" w:rsidRPr="005C3E76">
        <w:t xml:space="preserve">Турковского </w:t>
      </w:r>
      <w:r w:rsidRPr="005C3E76">
        <w:t xml:space="preserve">муниципального района (далее – </w:t>
      </w:r>
      <w:r w:rsidR="005457B4" w:rsidRPr="005C3E76">
        <w:t>администрация</w:t>
      </w:r>
      <w:r w:rsidR="00C91C68" w:rsidRPr="005C3E76">
        <w:t xml:space="preserve"> муниципального района</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района</w:t>
      </w:r>
      <w:r w:rsidRPr="005C3E76">
        <w:t xml:space="preserve">, уполномоченным на предоставление муниципальной услуги, является </w:t>
      </w:r>
      <w:r w:rsidR="00873C48" w:rsidRPr="005C3E76">
        <w:t>управление</w:t>
      </w:r>
      <w:r w:rsidRPr="005C3E76">
        <w:t xml:space="preserve"> строительства</w:t>
      </w:r>
      <w:r w:rsidR="00873C48" w:rsidRPr="005C3E76">
        <w:t xml:space="preserve">, </w:t>
      </w:r>
      <w:r w:rsidRPr="005C3E76">
        <w:t>ЖКХ</w:t>
      </w:r>
      <w:r w:rsidR="00873C48" w:rsidRPr="005C3E76">
        <w:t>, ГО и ЧС</w:t>
      </w:r>
      <w:r w:rsidRPr="005C3E76">
        <w:t xml:space="preserve"> </w:t>
      </w:r>
      <w:r w:rsidR="00BE0BB4" w:rsidRPr="00BE0BB4">
        <w:t xml:space="preserve">администрации Турковского муниципального района </w:t>
      </w:r>
      <w:r w:rsidRPr="005C3E76">
        <w:t xml:space="preserve">(далее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AB058C" w:rsidRDefault="00AB058C" w:rsidP="00AB058C">
      <w:pPr>
        <w:pStyle w:val="ab"/>
        <w:ind w:firstLine="709"/>
        <w:jc w:val="both"/>
      </w:pPr>
      <w:r w:rsidRPr="00AB058C">
        <w:t>Результатом предоставления муниципальной у</w:t>
      </w:r>
      <w:r>
        <w:t>слуги является:</w:t>
      </w:r>
    </w:p>
    <w:p w:rsidR="00AB058C" w:rsidRPr="00AB058C" w:rsidRDefault="00AB058C" w:rsidP="00AB058C">
      <w:pPr>
        <w:pStyle w:val="ab"/>
        <w:ind w:firstLine="709"/>
        <w:jc w:val="both"/>
      </w:pPr>
      <w:r w:rsidRPr="00AB058C">
        <w:t>-</w:t>
      </w:r>
      <w:r w:rsidR="000B09F3">
        <w:t xml:space="preserve"> выдача</w:t>
      </w:r>
      <w:r w:rsidRPr="00AB058C">
        <w:t xml:space="preserve"> разрешения на установку</w:t>
      </w:r>
      <w:r>
        <w:t xml:space="preserve"> и эксплуатацию</w:t>
      </w:r>
      <w:r w:rsidRPr="00AB058C">
        <w:t xml:space="preserve"> рекламной конструкции;</w:t>
      </w:r>
    </w:p>
    <w:p w:rsidR="008730D6" w:rsidRPr="008730D6" w:rsidRDefault="00AB058C" w:rsidP="00AB058C">
      <w:pPr>
        <w:pStyle w:val="ab"/>
        <w:ind w:firstLine="709"/>
        <w:jc w:val="both"/>
      </w:pPr>
      <w:r w:rsidRPr="00AB058C">
        <w:t xml:space="preserve">- </w:t>
      </w:r>
      <w:r w:rsidR="000B09F3">
        <w:t xml:space="preserve">решение </w:t>
      </w:r>
      <w:r w:rsidRPr="00AB058C">
        <w:t>об отказе в выдаче разрешения на установку</w:t>
      </w:r>
      <w:r>
        <w:t xml:space="preserve"> и эксплуатацию</w:t>
      </w:r>
      <w:r w:rsidRPr="00AB058C">
        <w:t xml:space="preserve"> рекламной конструкции.</w:t>
      </w:r>
    </w:p>
    <w:p w:rsidR="00507192" w:rsidRPr="005C3E76" w:rsidRDefault="005225A5" w:rsidP="00A533CC">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5D6A0E" w:rsidRPr="005D6A0E" w:rsidRDefault="005D6A0E" w:rsidP="005D6A0E">
      <w:r w:rsidRPr="005D6A0E">
        <w:t>Срок предоставления муниципальной услуги составляет не более 2 месяцев со дня предоставления документов.</w:t>
      </w:r>
    </w:p>
    <w:p w:rsidR="00F03FD4" w:rsidRPr="005C3E76" w:rsidRDefault="005225A5" w:rsidP="005D6A0E">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с: </w:t>
      </w:r>
    </w:p>
    <w:p w:rsidR="005D6A0E" w:rsidRDefault="005D6A0E" w:rsidP="005D6A0E">
      <w:r>
        <w:t xml:space="preserve">- Федеральным законом от 6 октября 2003 г. №131-ФЗ «Об общих принципах организации местного самоуправления в Российской Федерации» (опубликован в Российской газете 8 октября 2003 г. №202, в Парламентской </w:t>
      </w:r>
      <w:r>
        <w:lastRenderedPageBreak/>
        <w:t>газете 8 октября 2003 г. №186, в Собрании законодательства Российской Федерации 6 октября 2003 г. №40 статья 3822, в приложении к «Российской газете» 2003 год №40, в Ведомостях Федерального Собрания Российской Федерации от 11 октября 2003 г. №29);</w:t>
      </w:r>
    </w:p>
    <w:p w:rsidR="005D6A0E" w:rsidRDefault="005D6A0E" w:rsidP="005D6A0E">
      <w:r>
        <w:t>- Федеральным законом от 13 марта 2006 г. №38-ФЗ «О рекламе» (опубликован в Российской газете 15 марта 2006 г. №51, в Парламентской газете 17 марта 2006 г. №37, в Парламентской газете 23 марта 2006 г. №41 (повторно), в Собрании законодательства Российской Федерации 20 марта 2006 г. №12 ст. 1232);</w:t>
      </w:r>
    </w:p>
    <w:p w:rsidR="005D6A0E" w:rsidRDefault="005D6A0E" w:rsidP="005D6A0E">
      <w:r>
        <w:t>- Федеральным законом от 2 мая 2006 г. №59-ФЗ «О порядке рассмотрения обращений граждан Российской Федерации» (опубликован в Российской газете 5 мая 2006 г. №95, в Парламентской газете 11 мая 2006 г. №70-71, в Собрании законодательства Российской Федерации 8 мая 2006 г. №19, ст. 2060);</w:t>
      </w:r>
    </w:p>
    <w:p w:rsidR="005D6A0E" w:rsidRDefault="005D6A0E" w:rsidP="005D6A0E">
      <w:r>
        <w:t>- Налоговым кодексом Российской Федерации (опубликован в Собрании законодательства Российской Федерации 7 августа 2000 г. №32 ст. 3340, в Российской газете 10 августа 2000 г. №153-154, в Парламентской газете 10 августа 2000 г. №151-152, в Ведомостях Федерального Собрания Российской Федерации 25 сентября 2000 г. №25);</w:t>
      </w:r>
    </w:p>
    <w:p w:rsidR="005D6A0E" w:rsidRDefault="005D6A0E" w:rsidP="005D6A0E">
      <w:r>
        <w:t>- Федеральным законом от 27 июля 2010 г. №210-ФЗ «Об организации предоставления государственных и муниципальных услуг» (опубликован в изданиях: «Российская газета» от 30 июля 2010 г. №168, «Собрание законодательства Российской Федерации» от 2 августа 2010 г. №31 ст. 4179);</w:t>
      </w:r>
    </w:p>
    <w:p w:rsidR="00507192" w:rsidRPr="005C3E76" w:rsidRDefault="005F538E" w:rsidP="005D6A0E">
      <w:r w:rsidRPr="005C3E76">
        <w:t xml:space="preserve">- </w:t>
      </w:r>
      <w:r w:rsidR="00507192" w:rsidRPr="005C3E76">
        <w:t xml:space="preserve">Уставом </w:t>
      </w:r>
      <w:r w:rsidR="00C00130" w:rsidRPr="005C3E76">
        <w:t>Турковского</w:t>
      </w:r>
      <w:r w:rsidR="00507192" w:rsidRPr="005C3E76">
        <w:t xml:space="preserve"> мун</w:t>
      </w:r>
      <w:r w:rsidR="00310CBA" w:rsidRPr="005C3E76">
        <w:t>иципального района.</w:t>
      </w:r>
    </w:p>
    <w:p w:rsidR="00F03FD4" w:rsidRPr="00402DE4" w:rsidRDefault="004D1C3B" w:rsidP="004D1C3B">
      <w:pPr>
        <w:rPr>
          <w:b/>
          <w:szCs w:val="28"/>
        </w:rPr>
      </w:pPr>
      <w:r w:rsidRPr="00402DE4">
        <w:rPr>
          <w:b/>
          <w:szCs w:val="28"/>
        </w:rPr>
        <w:t xml:space="preserve">2.6. </w:t>
      </w:r>
      <w:r w:rsidR="00F03FD4" w:rsidRPr="00402DE4">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02DE4" w:rsidRPr="00B96441" w:rsidRDefault="00434887" w:rsidP="00B96441">
      <w:pPr>
        <w:pStyle w:val="ab"/>
        <w:ind w:firstLine="709"/>
        <w:jc w:val="both"/>
      </w:pPr>
      <w:r w:rsidRPr="00B96441">
        <w:t xml:space="preserve">2.6.1. </w:t>
      </w:r>
      <w:r w:rsidR="00E231D3" w:rsidRPr="00B96441">
        <w:t>Для предоставления муниципальной услуги заявители представляют:</w:t>
      </w:r>
    </w:p>
    <w:p w:rsidR="00CF5096" w:rsidRPr="00B96441" w:rsidRDefault="001C04B1" w:rsidP="00B96441">
      <w:pPr>
        <w:pStyle w:val="ab"/>
        <w:ind w:firstLine="709"/>
        <w:jc w:val="both"/>
        <w:rPr>
          <w:szCs w:val="30"/>
        </w:rPr>
      </w:pPr>
      <w:r w:rsidRPr="00B96441">
        <w:rPr>
          <w:szCs w:val="30"/>
        </w:rPr>
        <w:t>1.</w:t>
      </w:r>
      <w:r w:rsidR="00E231D3" w:rsidRPr="00B96441">
        <w:rPr>
          <w:szCs w:val="30"/>
        </w:rPr>
        <w:t xml:space="preserve"> </w:t>
      </w:r>
      <w:r w:rsidRPr="00B96441">
        <w:t>З</w:t>
      </w:r>
      <w:r w:rsidR="00E231D3" w:rsidRPr="00B96441">
        <w:t xml:space="preserve">аявление </w:t>
      </w:r>
      <w:r w:rsidR="00E231D3" w:rsidRPr="00B96441">
        <w:rPr>
          <w:szCs w:val="30"/>
        </w:rPr>
        <w:t xml:space="preserve">о </w:t>
      </w:r>
      <w:r w:rsidR="00E231D3" w:rsidRPr="00B96441">
        <w:t xml:space="preserve">выдаче разрешения на установку </w:t>
      </w:r>
      <w:r w:rsidR="00E231D3" w:rsidRPr="00B96441">
        <w:rPr>
          <w:szCs w:val="30"/>
        </w:rPr>
        <w:t xml:space="preserve">и эксплуатацию </w:t>
      </w:r>
      <w:r w:rsidR="00E231D3" w:rsidRPr="00B96441">
        <w:t>рекламной конструкции</w:t>
      </w:r>
      <w:r w:rsidR="00011825" w:rsidRPr="00011825">
        <w:t xml:space="preserve"> </w:t>
      </w:r>
      <w:r w:rsidR="00011825" w:rsidRPr="007F1849">
        <w:t>по форм</w:t>
      </w:r>
      <w:r w:rsidR="00011825">
        <w:t>е</w:t>
      </w:r>
      <w:r w:rsidR="00011825" w:rsidRPr="007F1849">
        <w:t>, предусмотренн</w:t>
      </w:r>
      <w:r w:rsidR="00011825">
        <w:t>ой</w:t>
      </w:r>
      <w:r w:rsidR="00011825" w:rsidRPr="007F1849">
        <w:t xml:space="preserve"> правовым актом администрации муниципального района</w:t>
      </w:r>
      <w:r w:rsidR="00CF5096" w:rsidRPr="00B96441">
        <w:rPr>
          <w:szCs w:val="30"/>
        </w:rPr>
        <w:t>;</w:t>
      </w:r>
    </w:p>
    <w:p w:rsidR="00CF5096" w:rsidRPr="00B96441" w:rsidRDefault="00D35DE5" w:rsidP="00B96441">
      <w:pPr>
        <w:pStyle w:val="ab"/>
        <w:ind w:firstLine="709"/>
        <w:jc w:val="both"/>
        <w:rPr>
          <w:szCs w:val="30"/>
        </w:rPr>
      </w:pPr>
      <w:r w:rsidRPr="00B96441">
        <w:rPr>
          <w:szCs w:val="30"/>
        </w:rPr>
        <w:t>2. Д</w:t>
      </w:r>
      <w:r w:rsidR="00CF5096" w:rsidRPr="00B96441">
        <w:rPr>
          <w:szCs w:val="30"/>
        </w:rPr>
        <w:t xml:space="preserve">анные о заявителе – физическом лице. </w:t>
      </w:r>
    </w:p>
    <w:p w:rsidR="001C04B1" w:rsidRPr="00B96441" w:rsidRDefault="00D35DE5" w:rsidP="00B96441">
      <w:pPr>
        <w:pStyle w:val="ab"/>
        <w:ind w:firstLine="709"/>
        <w:jc w:val="both"/>
        <w:rPr>
          <w:szCs w:val="30"/>
        </w:rPr>
      </w:pPr>
      <w:bookmarkStart w:id="1" w:name="sub_26022"/>
      <w:r w:rsidRPr="00B96441">
        <w:rPr>
          <w:szCs w:val="30"/>
        </w:rPr>
        <w:t>3. Д</w:t>
      </w:r>
      <w:r w:rsidR="001C04B1" w:rsidRPr="00B96441">
        <w:rPr>
          <w:szCs w:val="30"/>
        </w:rPr>
        <w:t>анные о государственной регистрации в качестве юридического лица либо индивидуального предпринимателя;</w:t>
      </w:r>
    </w:p>
    <w:bookmarkEnd w:id="1"/>
    <w:p w:rsidR="001C04B1" w:rsidRPr="00B96441" w:rsidRDefault="00D35DE5" w:rsidP="00B96441">
      <w:pPr>
        <w:pStyle w:val="ab"/>
        <w:ind w:firstLine="709"/>
        <w:jc w:val="both"/>
        <w:rPr>
          <w:szCs w:val="30"/>
        </w:rPr>
      </w:pPr>
      <w:r w:rsidRPr="00B96441">
        <w:rPr>
          <w:szCs w:val="30"/>
        </w:rPr>
        <w:t>4. Д</w:t>
      </w:r>
      <w:r w:rsidR="001C04B1" w:rsidRPr="00B96441">
        <w:rPr>
          <w:szCs w:val="30"/>
        </w:rPr>
        <w:t>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1C04B1" w:rsidRPr="00B96441" w:rsidRDefault="00D35DE5" w:rsidP="00B96441">
      <w:pPr>
        <w:pStyle w:val="ab"/>
        <w:ind w:firstLine="709"/>
        <w:jc w:val="both"/>
        <w:rPr>
          <w:szCs w:val="30"/>
        </w:rPr>
      </w:pPr>
      <w:r w:rsidRPr="00B96441">
        <w:rPr>
          <w:szCs w:val="30"/>
        </w:rPr>
        <w:t>5. К</w:t>
      </w:r>
      <w:r w:rsidR="001C04B1" w:rsidRPr="00B96441">
        <w:rPr>
          <w:szCs w:val="30"/>
        </w:rPr>
        <w:t>опия протокола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1C04B1" w:rsidRPr="00B96441" w:rsidRDefault="00D35DE5" w:rsidP="00B96441">
      <w:pPr>
        <w:pStyle w:val="ab"/>
        <w:ind w:firstLine="709"/>
        <w:jc w:val="both"/>
        <w:rPr>
          <w:szCs w:val="30"/>
        </w:rPr>
      </w:pPr>
      <w:r w:rsidRPr="00B96441">
        <w:rPr>
          <w:szCs w:val="30"/>
        </w:rPr>
        <w:t>6. П</w:t>
      </w:r>
      <w:r w:rsidR="001C04B1" w:rsidRPr="00B96441">
        <w:rPr>
          <w:szCs w:val="30"/>
        </w:rPr>
        <w:t>одтверждение в письменной форме согласия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D35DE5" w:rsidRPr="00B96441" w:rsidRDefault="00D35DE5" w:rsidP="00B96441">
      <w:pPr>
        <w:pStyle w:val="ab"/>
        <w:ind w:firstLine="709"/>
        <w:jc w:val="both"/>
      </w:pPr>
      <w:r w:rsidRPr="00B96441">
        <w:t xml:space="preserve">7. Проектная документация на рекламную конструкцию, выполненная в соответствии с требованиями законодательства, с указанием габаритов, </w:t>
      </w:r>
      <w:r w:rsidRPr="00B96441">
        <w:lastRenderedPageBreak/>
        <w:t>площади информационного поля, фундамента, наличия (отсутствия) световых и осветительных устройств, срока службы рекламной конструкции;</w:t>
      </w:r>
    </w:p>
    <w:p w:rsidR="00D35DE5" w:rsidRDefault="002C25AA" w:rsidP="00B96441">
      <w:pPr>
        <w:pStyle w:val="ab"/>
        <w:ind w:firstLine="709"/>
        <w:jc w:val="both"/>
      </w:pPr>
      <w:r w:rsidRPr="00B96441">
        <w:t>8. Сведения о правах на недвижимое имущество, к которому предполагается присоединить рекламную конструкцию</w:t>
      </w:r>
      <w:r w:rsidR="00C7662B">
        <w:t>;</w:t>
      </w:r>
    </w:p>
    <w:p w:rsidR="00B96441" w:rsidRPr="00B96441" w:rsidRDefault="00AB5951" w:rsidP="00B96441">
      <w:pPr>
        <w:rPr>
          <w:rFonts w:eastAsia="Arial CYR"/>
        </w:rPr>
      </w:pPr>
      <w:r w:rsidRPr="005C3E76">
        <w:rPr>
          <w:rFonts w:eastAsia="Arial CYR"/>
        </w:rPr>
        <w:t>2.6.</w:t>
      </w:r>
      <w:r w:rsidR="004D1C3B" w:rsidRPr="005C3E76">
        <w:rPr>
          <w:rFonts w:eastAsia="Arial CYR"/>
        </w:rPr>
        <w:t>2</w:t>
      </w:r>
      <w:r w:rsidR="00B96441">
        <w:rPr>
          <w:rFonts w:eastAsia="Arial CYR"/>
        </w:rPr>
        <w:t>.</w:t>
      </w:r>
      <w:r w:rsidR="00B96441" w:rsidRPr="00B96441">
        <w:rPr>
          <w:rFonts w:eastAsia="Arial CYR"/>
        </w:rPr>
        <w:t xml:space="preserve"> Документы, ука</w:t>
      </w:r>
      <w:r w:rsidR="00B96441">
        <w:rPr>
          <w:rFonts w:eastAsia="Arial CYR"/>
        </w:rPr>
        <w:t xml:space="preserve">занные в </w:t>
      </w:r>
      <w:r w:rsidR="00011108">
        <w:rPr>
          <w:rFonts w:eastAsia="Arial CYR"/>
        </w:rPr>
        <w:t>подпунктах</w:t>
      </w:r>
      <w:r w:rsidR="00B96441">
        <w:rPr>
          <w:rFonts w:eastAsia="Arial CYR"/>
        </w:rPr>
        <w:t xml:space="preserve"> </w:t>
      </w:r>
      <w:r w:rsidR="00011108">
        <w:rPr>
          <w:rFonts w:eastAsia="Arial CYR"/>
        </w:rPr>
        <w:t>3, 8</w:t>
      </w:r>
      <w:r w:rsidR="00B96441">
        <w:rPr>
          <w:rFonts w:eastAsia="Arial CYR"/>
        </w:rPr>
        <w:t xml:space="preserve"> пункта</w:t>
      </w:r>
      <w:r w:rsidR="00011108">
        <w:rPr>
          <w:rFonts w:eastAsia="Arial CYR"/>
        </w:rPr>
        <w:t xml:space="preserve"> </w:t>
      </w:r>
      <w:r w:rsidR="00B96441" w:rsidRPr="00B96441">
        <w:rPr>
          <w:rFonts w:eastAsia="Arial CYR"/>
        </w:rPr>
        <w:t>2.6</w:t>
      </w:r>
      <w:r w:rsidR="00B96441">
        <w:rPr>
          <w:rFonts w:eastAsia="Arial CYR"/>
        </w:rPr>
        <w:t>.1 настоящего административного</w:t>
      </w:r>
      <w:r w:rsidR="00B96441" w:rsidRPr="00B96441">
        <w:rPr>
          <w:rFonts w:eastAsia="Arial CYR"/>
        </w:rPr>
        <w:t xml:space="preserve"> регламента, запрашиваются управлением по межведомственному запросу, если они не были представлены заявителем самостоятельно.</w:t>
      </w:r>
    </w:p>
    <w:p w:rsidR="00B96441" w:rsidRDefault="00B96441" w:rsidP="00B96441">
      <w:pPr>
        <w:rPr>
          <w:rFonts w:eastAsia="Arial CYR"/>
        </w:rPr>
      </w:pPr>
      <w:r w:rsidRPr="00B96441">
        <w:rPr>
          <w:rFonts w:eastAsia="Arial CYR"/>
        </w:rPr>
        <w:t>В случае, если недвижимое имущество, к которому присоединяется рекламная конструкция, находится в государственной или муниципальной собственности, управление запрашивает сведения о наличии согласия на присоединение рекламной конструкции в рамках межведомственного взаимодействия, если заявитель не представил документ, подтверждающий получение такого согласия, по собственной инициативе.</w:t>
      </w:r>
    </w:p>
    <w:p w:rsidR="006D6A6E" w:rsidRPr="005C3E76" w:rsidRDefault="00E37BF2" w:rsidP="000578F6">
      <w:pPr>
        <w:spacing w:before="100" w:beforeAutospacing="1" w:after="100" w:afterAutospacing="1"/>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781027" w:rsidRPr="005C3E76" w:rsidRDefault="00C3102E" w:rsidP="000578F6">
      <w:pPr>
        <w:autoSpaceDE w:val="0"/>
        <w:spacing w:before="100" w:beforeAutospacing="1" w:after="100" w:afterAutospacing="1"/>
        <w:rPr>
          <w:rFonts w:eastAsia="Arial CYR" w:cs="Arial CYR"/>
          <w:szCs w:val="28"/>
        </w:rPr>
      </w:pPr>
      <w:r w:rsidRPr="005C3E76">
        <w:rPr>
          <w:szCs w:val="28"/>
        </w:rPr>
        <w:t xml:space="preserve">2.7.1. </w:t>
      </w:r>
      <w:r w:rsidR="002B46E5" w:rsidRPr="005C3E76">
        <w:rPr>
          <w:szCs w:val="28"/>
        </w:rPr>
        <w:t>Заявителю отказывается в приеме документов по следующим основаниям</w:t>
      </w:r>
      <w:r w:rsidR="00781027" w:rsidRPr="005C3E76">
        <w:rPr>
          <w:rFonts w:eastAsia="Arial CYR" w:cs="Arial CYR"/>
          <w:szCs w:val="28"/>
        </w:rPr>
        <w:t>:</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представление документов лицом, не соответствующим статусу заявителя, определённому пунктом </w:t>
      </w:r>
      <w:r w:rsidR="00A2474C" w:rsidRPr="005C3E76">
        <w:rPr>
          <w:rFonts w:eastAsia="Arial CYR" w:cs="Arial CYR"/>
          <w:szCs w:val="28"/>
        </w:rPr>
        <w:t>1.2 настоящего административного</w:t>
      </w:r>
      <w:r w:rsidRPr="005C3E76">
        <w:rPr>
          <w:rFonts w:eastAsia="Arial CYR" w:cs="Arial CYR"/>
          <w:szCs w:val="28"/>
        </w:rPr>
        <w:t xml:space="preserve"> регламента;</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оформление заявления не </w:t>
      </w:r>
      <w:r w:rsidR="00FB4D5F" w:rsidRPr="007F1849">
        <w:t>по форм</w:t>
      </w:r>
      <w:r w:rsidR="00FB4D5F">
        <w:t>е</w:t>
      </w:r>
      <w:r w:rsidR="00FB4D5F" w:rsidRPr="007F1849">
        <w:t>, предусмотренн</w:t>
      </w:r>
      <w:r w:rsidR="00FB4D5F">
        <w:t>ой</w:t>
      </w:r>
      <w:r w:rsidR="00FB4D5F" w:rsidRPr="007F1849">
        <w:t xml:space="preserve"> правовым актом администрации муниципального района</w:t>
      </w:r>
      <w:r w:rsidR="00C3102E" w:rsidRPr="005C3E76">
        <w:rPr>
          <w:rFonts w:eastAsia="Arial CYR" w:cs="Arial CYR"/>
          <w:szCs w:val="28"/>
        </w:rPr>
        <w:t>.</w:t>
      </w:r>
    </w:p>
    <w:p w:rsidR="009046B2" w:rsidRPr="005C3E76" w:rsidRDefault="00C3102E" w:rsidP="00C3102E">
      <w:pPr>
        <w:spacing w:before="100" w:beforeAutospacing="1" w:after="100" w:afterAutospacing="1"/>
        <w:rPr>
          <w:szCs w:val="28"/>
        </w:rPr>
      </w:pPr>
      <w:r w:rsidRPr="005C3E76">
        <w:rPr>
          <w:szCs w:val="28"/>
        </w:rPr>
        <w:t xml:space="preserve">2.7.2. </w:t>
      </w:r>
      <w:r w:rsidR="009046B2" w:rsidRPr="005C3E7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5C3E76" w:rsidRDefault="00C3102E" w:rsidP="00C3102E">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BD433E" w:rsidRPr="00BD433E" w:rsidRDefault="00BD433E" w:rsidP="00BD433E">
      <w:pPr>
        <w:autoSpaceDE w:val="0"/>
        <w:spacing w:before="100" w:beforeAutospacing="1" w:after="100" w:afterAutospacing="1"/>
        <w:rPr>
          <w:szCs w:val="28"/>
        </w:rPr>
      </w:pPr>
      <w:r w:rsidRPr="00BD433E">
        <w:rPr>
          <w:szCs w:val="28"/>
        </w:rPr>
        <w:t>Основаниями для отказа в предоставлении муниципальной услуги являются:</w:t>
      </w:r>
    </w:p>
    <w:p w:rsidR="004F0CC2" w:rsidRPr="004F0CC2" w:rsidRDefault="004F0CC2" w:rsidP="004F0CC2">
      <w:pPr>
        <w:spacing w:before="100" w:beforeAutospacing="1" w:after="100" w:afterAutospacing="1"/>
        <w:rPr>
          <w:szCs w:val="28"/>
        </w:rPr>
      </w:pPr>
      <w:r w:rsidRPr="004F0CC2">
        <w:rPr>
          <w:szCs w:val="28"/>
        </w:rPr>
        <w:t>- несоответствие проекта рекламной конструкции и её территориального размещения требованиям технического регламента;</w:t>
      </w:r>
    </w:p>
    <w:p w:rsidR="004F0CC2" w:rsidRPr="004F0CC2" w:rsidRDefault="004F0CC2" w:rsidP="004F0CC2">
      <w:pPr>
        <w:spacing w:before="100" w:beforeAutospacing="1" w:after="100" w:afterAutospacing="1"/>
        <w:rPr>
          <w:szCs w:val="28"/>
        </w:rPr>
      </w:pPr>
      <w:r w:rsidRPr="004F0CC2">
        <w:rPr>
          <w:szCs w:val="28"/>
        </w:rPr>
        <w:t>- несоответствие установки рекламной конструкции в заявленном месте схеме размещения рекламных конструкций</w:t>
      </w:r>
      <w:r>
        <w:rPr>
          <w:szCs w:val="28"/>
        </w:rPr>
        <w:t xml:space="preserve"> </w:t>
      </w:r>
      <w:r w:rsidRPr="004F0CC2">
        <w:rPr>
          <w:szCs w:val="28"/>
        </w:rPr>
        <w:t>(в случае, если место установки рекламной конс</w:t>
      </w:r>
      <w:r>
        <w:rPr>
          <w:szCs w:val="28"/>
        </w:rPr>
        <w:t xml:space="preserve">трукции в соответствии с частью 5.8 статьи </w:t>
      </w:r>
      <w:r w:rsidRPr="004F0CC2">
        <w:rPr>
          <w:szCs w:val="28"/>
        </w:rPr>
        <w:t>19 Федерального закона от 13 марта 2006</w:t>
      </w:r>
      <w:r>
        <w:rPr>
          <w:szCs w:val="28"/>
        </w:rPr>
        <w:t xml:space="preserve"> года №</w:t>
      </w:r>
      <w:r w:rsidRPr="004F0CC2">
        <w:rPr>
          <w:szCs w:val="28"/>
        </w:rPr>
        <w:t xml:space="preserve">38-ФЗ </w:t>
      </w:r>
      <w:r>
        <w:rPr>
          <w:szCs w:val="28"/>
        </w:rPr>
        <w:t>«</w:t>
      </w:r>
      <w:r w:rsidRPr="004F0CC2">
        <w:rPr>
          <w:szCs w:val="28"/>
        </w:rPr>
        <w:t>О рекламе</w:t>
      </w:r>
      <w:r>
        <w:rPr>
          <w:szCs w:val="28"/>
        </w:rPr>
        <w:t>»</w:t>
      </w:r>
      <w:r w:rsidRPr="004F0CC2">
        <w:rPr>
          <w:szCs w:val="28"/>
        </w:rPr>
        <w:t xml:space="preserve"> определяется схемой ра</w:t>
      </w:r>
      <w:r>
        <w:rPr>
          <w:szCs w:val="28"/>
        </w:rPr>
        <w:t>змещения рекламных конструкций)</w:t>
      </w:r>
      <w:r w:rsidRPr="004F0CC2">
        <w:rPr>
          <w:szCs w:val="28"/>
        </w:rPr>
        <w:t>;</w:t>
      </w:r>
    </w:p>
    <w:p w:rsidR="004F0CC2" w:rsidRPr="004F0CC2" w:rsidRDefault="004F0CC2" w:rsidP="004F0CC2">
      <w:pPr>
        <w:spacing w:before="100" w:beforeAutospacing="1" w:after="100" w:afterAutospacing="1"/>
        <w:rPr>
          <w:szCs w:val="28"/>
        </w:rPr>
      </w:pPr>
      <w:r w:rsidRPr="004F0CC2">
        <w:rPr>
          <w:szCs w:val="28"/>
        </w:rPr>
        <w:t>- нарушение требований нормативных актов по безопасности движения транспорта;</w:t>
      </w:r>
    </w:p>
    <w:p w:rsidR="004F0CC2" w:rsidRPr="004F0CC2" w:rsidRDefault="004F0CC2" w:rsidP="004F0CC2">
      <w:pPr>
        <w:spacing w:before="100" w:beforeAutospacing="1" w:after="100" w:afterAutospacing="1"/>
        <w:rPr>
          <w:szCs w:val="28"/>
        </w:rPr>
      </w:pPr>
      <w:r w:rsidRPr="004F0CC2">
        <w:rPr>
          <w:szCs w:val="28"/>
        </w:rPr>
        <w:t xml:space="preserve">- </w:t>
      </w:r>
      <w:r w:rsidR="00982F48" w:rsidRPr="00982F48">
        <w:rPr>
          <w:szCs w:val="28"/>
        </w:rPr>
        <w:t xml:space="preserve">нарушение внешнего архитектурного облика </w:t>
      </w:r>
      <w:r w:rsidR="00982F48">
        <w:rPr>
          <w:szCs w:val="28"/>
        </w:rPr>
        <w:t>сложившейся застройки поселения</w:t>
      </w:r>
      <w:r w:rsidRPr="004F0CC2">
        <w:rPr>
          <w:szCs w:val="28"/>
        </w:rPr>
        <w:t xml:space="preserve">; </w:t>
      </w:r>
    </w:p>
    <w:p w:rsidR="004F0CC2" w:rsidRPr="004F0CC2" w:rsidRDefault="004F0CC2" w:rsidP="004F0CC2">
      <w:pPr>
        <w:spacing w:before="100" w:beforeAutospacing="1" w:after="100" w:afterAutospacing="1"/>
        <w:rPr>
          <w:szCs w:val="28"/>
        </w:rPr>
      </w:pPr>
      <w:r w:rsidRPr="004F0CC2">
        <w:rPr>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F0CC2" w:rsidRDefault="004F0CC2" w:rsidP="004F0CC2">
      <w:pPr>
        <w:spacing w:before="100" w:beforeAutospacing="1" w:after="100" w:afterAutospacing="1"/>
        <w:rPr>
          <w:szCs w:val="28"/>
        </w:rPr>
      </w:pPr>
      <w:r w:rsidRPr="004F0CC2">
        <w:rPr>
          <w:szCs w:val="28"/>
        </w:rPr>
        <w:lastRenderedPageBreak/>
        <w:t>- нарушение требований, установленных частями 5.1-5.7 и 9.1 статьи 19 Федерал</w:t>
      </w:r>
      <w:r>
        <w:rPr>
          <w:szCs w:val="28"/>
        </w:rPr>
        <w:t>ьного закона от 13 марта 2006 года</w:t>
      </w:r>
      <w:r w:rsidRPr="004F0CC2">
        <w:rPr>
          <w:szCs w:val="28"/>
        </w:rPr>
        <w:t xml:space="preserve"> № 38-ФЗ «О рекламе».</w:t>
      </w:r>
    </w:p>
    <w:p w:rsidR="00E16FB5" w:rsidRPr="005C3E76" w:rsidRDefault="00B559C8" w:rsidP="009B6EEF">
      <w:pPr>
        <w:spacing w:before="100" w:beforeAutospacing="1" w:after="100" w:afterAutospacing="1"/>
        <w:rPr>
          <w:b/>
          <w:szCs w:val="28"/>
        </w:rPr>
      </w:pPr>
      <w:r w:rsidRPr="005C3E76">
        <w:rPr>
          <w:b/>
          <w:szCs w:val="28"/>
        </w:rPr>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2F38C6" w:rsidP="000578F6">
      <w:pPr>
        <w:spacing w:before="100" w:beforeAutospacing="1" w:after="100" w:afterAutospacing="1"/>
        <w:rPr>
          <w:szCs w:val="28"/>
        </w:rPr>
      </w:pPr>
      <w:r w:rsidRPr="002F38C6">
        <w:rPr>
          <w:szCs w:val="28"/>
        </w:rPr>
        <w:t>За выдачу разрешения на установку и эксплуатацию рекламной конструкции заявитель уплачивает государственную пошлину в размере, установленном Налоговым кодексом Российской Федерации.</w:t>
      </w:r>
      <w:r w:rsidR="00E16FB5" w:rsidRPr="005C3E76">
        <w:rPr>
          <w:szCs w:val="28"/>
        </w:rPr>
        <w:t xml:space="preserve">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5C3E76">
        <w:rPr>
          <w:szCs w:val="28"/>
        </w:rPr>
        <w:t xml:space="preserve">Турковского </w:t>
      </w:r>
      <w:r w:rsidRPr="005C3E76">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контактные телефоны управления, адрес официального сайта администрации Турковского муниципального района</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основания для отказа в предоставлении муниципальной услуги;</w:t>
      </w:r>
    </w:p>
    <w:p w:rsidR="006B707E" w:rsidRDefault="00E16FB5" w:rsidP="000578F6">
      <w:pPr>
        <w:spacing w:before="100" w:beforeAutospacing="1" w:after="100" w:afterAutospacing="1"/>
        <w:rPr>
          <w:szCs w:val="28"/>
        </w:rPr>
      </w:pPr>
      <w:r w:rsidRPr="005C3E76">
        <w:rPr>
          <w:szCs w:val="28"/>
        </w:rPr>
        <w:t>- порядок обжалования действий (бездействий) и решений, осуществляемых (принятых) в ходе предоставления муниципальной услуги</w:t>
      </w:r>
      <w:r w:rsidR="006B707E">
        <w:rPr>
          <w:szCs w:val="28"/>
        </w:rPr>
        <w:t>;</w:t>
      </w:r>
    </w:p>
    <w:p w:rsidR="00E16FB5" w:rsidRPr="005C3E76" w:rsidRDefault="006B707E" w:rsidP="000578F6">
      <w:pPr>
        <w:spacing w:before="100" w:beforeAutospacing="1" w:after="100" w:afterAutospacing="1"/>
        <w:rPr>
          <w:szCs w:val="28"/>
        </w:rPr>
      </w:pPr>
      <w:r w:rsidRPr="006B707E">
        <w:rPr>
          <w:szCs w:val="28"/>
        </w:rPr>
        <w:t>- сведения о многофункциональных центрах предоставления государственных и муниципальных услуг (с указанием контактной информации), через котор</w:t>
      </w:r>
      <w:r>
        <w:rPr>
          <w:szCs w:val="28"/>
        </w:rPr>
        <w:t>ые может быть подано заявление.</w:t>
      </w:r>
      <w:r w:rsidR="00E16FB5" w:rsidRPr="005C3E76">
        <w:rPr>
          <w:szCs w:val="28"/>
        </w:rPr>
        <w:t xml:space="preserve"> </w:t>
      </w:r>
    </w:p>
    <w:p w:rsidR="00E16FB5" w:rsidRPr="005C3E76" w:rsidRDefault="000A6CFE" w:rsidP="000578F6">
      <w:pPr>
        <w:spacing w:before="100" w:beforeAutospacing="1" w:after="100" w:afterAutospacing="1"/>
        <w:rPr>
          <w:szCs w:val="28"/>
        </w:rPr>
      </w:pPr>
      <w:r w:rsidRPr="005C3E76">
        <w:rPr>
          <w:szCs w:val="28"/>
        </w:rPr>
        <w:t xml:space="preserve">2.12.3. </w:t>
      </w:r>
      <w:r w:rsidR="00E16FB5" w:rsidRPr="005C3E76">
        <w:rPr>
          <w:szCs w:val="28"/>
        </w:rPr>
        <w:t xml:space="preserve">Рабочее место каждого специалиста оборудуется персональным компьютером с возможностью доступа к необходимым информационным </w:t>
      </w:r>
      <w:r w:rsidR="00E16FB5" w:rsidRPr="005C3E76">
        <w:rPr>
          <w:szCs w:val="28"/>
        </w:rPr>
        <w:lastRenderedPageBreak/>
        <w:t>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многофункциональных центрах и в электронной форме</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Предоставление муниципальной услуги в </w:t>
      </w:r>
      <w:r w:rsidRPr="005C3E76">
        <w:rPr>
          <w:szCs w:val="28"/>
        </w:rPr>
        <w:t xml:space="preserve">многофункциональном центре </w:t>
      </w:r>
      <w:r w:rsidR="00E16FB5" w:rsidRPr="005C3E76">
        <w:rPr>
          <w:szCs w:val="28"/>
        </w:rPr>
        <w:t xml:space="preserve">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w:t>
      </w:r>
      <w:r w:rsidR="001D0AEA">
        <w:rPr>
          <w:szCs w:val="28"/>
        </w:rPr>
        <w:t>многофункциональном центром</w:t>
      </w:r>
      <w:r w:rsidR="00E16FB5" w:rsidRPr="005C3E76">
        <w:rPr>
          <w:szCs w:val="28"/>
        </w:rPr>
        <w:t xml:space="preserve">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2.14.2. </w:t>
      </w:r>
      <w:r w:rsidR="00E16FB5" w:rsidRPr="005C3E76">
        <w:rPr>
          <w:szCs w:val="28"/>
        </w:rPr>
        <w:t xml:space="preserve">Подача документов может осуществляться в электронном виде на почтовый адрес </w:t>
      </w:r>
      <w:r w:rsidR="00E16FB5" w:rsidRPr="005C3E76">
        <w:rPr>
          <w:szCs w:val="28"/>
          <w:lang w:val="en-US"/>
        </w:rPr>
        <w:t>Gkhturki</w:t>
      </w:r>
      <w:r w:rsidR="00E16FB5" w:rsidRPr="005C3E76">
        <w:rPr>
          <w:szCs w:val="28"/>
        </w:rPr>
        <w:t>@</w:t>
      </w:r>
      <w:r w:rsidR="00E16FB5" w:rsidRPr="005C3E76">
        <w:rPr>
          <w:szCs w:val="28"/>
          <w:lang w:val="en-US"/>
        </w:rPr>
        <w:t>gmail</w:t>
      </w:r>
      <w:r w:rsidR="00E16FB5" w:rsidRPr="005C3E76">
        <w:rPr>
          <w:szCs w:val="28"/>
        </w:rPr>
        <w:t>.</w:t>
      </w:r>
      <w:r w:rsidR="00E16FB5" w:rsidRPr="005C3E76">
        <w:rPr>
          <w:szCs w:val="28"/>
          <w:lang w:val="en-US"/>
        </w:rPr>
        <w:t>com</w:t>
      </w:r>
      <w:r w:rsidR="00E16FB5" w:rsidRPr="005C3E7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05361A" w:rsidRPr="005C3E76" w:rsidRDefault="0005361A" w:rsidP="00507192">
      <w:pPr>
        <w:pStyle w:val="a9"/>
        <w:spacing w:before="0" w:beforeAutospacing="0" w:after="0" w:afterAutospacing="0"/>
        <w:jc w:val="center"/>
        <w:rPr>
          <w:rStyle w:val="aa"/>
          <w:rFonts w:ascii="Times New Roman" w:hAnsi="Times New Roman" w:cs="Times New Roman"/>
          <w:color w:val="auto"/>
          <w:sz w:val="28"/>
          <w:szCs w:val="28"/>
        </w:rPr>
      </w:pPr>
    </w:p>
    <w:p w:rsidR="006B5E85" w:rsidRPr="004625C5" w:rsidRDefault="006B5E85" w:rsidP="006B5E85">
      <w:pPr>
        <w:autoSpaceDE w:val="0"/>
        <w:autoSpaceDN w:val="0"/>
        <w:adjustRightInd w:val="0"/>
        <w:jc w:val="center"/>
        <w:rPr>
          <w:b/>
          <w:szCs w:val="28"/>
        </w:rPr>
      </w:pPr>
      <w:r w:rsidRPr="004625C5">
        <w:rPr>
          <w:b/>
          <w:szCs w:val="28"/>
        </w:rPr>
        <w:lastRenderedPageBreak/>
        <w:t xml:space="preserve">3. СОСТАВ, ПОСЛЕДОВАТЕЛЬНОСТЬ И СРОКИ ВЫПОЛНЕНИЯ </w:t>
      </w:r>
    </w:p>
    <w:p w:rsidR="006B5E85" w:rsidRPr="004625C5" w:rsidRDefault="006B5E85" w:rsidP="006B5E85">
      <w:pPr>
        <w:autoSpaceDE w:val="0"/>
        <w:autoSpaceDN w:val="0"/>
        <w:adjustRightInd w:val="0"/>
        <w:jc w:val="center"/>
        <w:rPr>
          <w:b/>
          <w:szCs w:val="28"/>
        </w:rPr>
      </w:pPr>
      <w:r w:rsidRPr="004625C5">
        <w:rPr>
          <w:b/>
          <w:szCs w:val="28"/>
        </w:rPr>
        <w:t>АДМИНИСТРАТИВНЫХ ПРОЦЕДУР, ТРЕБОВАНИЯ К ПОРЯДКУ ИХ ВЫПОЛНЕНИЯ</w:t>
      </w:r>
    </w:p>
    <w:p w:rsidR="006B5E85" w:rsidRPr="005C3E76" w:rsidRDefault="006B5E85" w:rsidP="006B5E85">
      <w:pPr>
        <w:autoSpaceDE w:val="0"/>
        <w:autoSpaceDN w:val="0"/>
        <w:adjustRightInd w:val="0"/>
        <w:jc w:val="center"/>
        <w:rPr>
          <w:b/>
          <w:szCs w:val="28"/>
        </w:rPr>
      </w:pP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w:t>
      </w:r>
      <w:r w:rsidR="001900ED" w:rsidRPr="005C3E76">
        <w:rPr>
          <w:szCs w:val="28"/>
        </w:rPr>
        <w:t xml:space="preserve"> </w:t>
      </w:r>
      <w:r w:rsidRPr="005C3E76">
        <w:rPr>
          <w:szCs w:val="28"/>
        </w:rPr>
        <w:t>административные процедуры:</w:t>
      </w:r>
    </w:p>
    <w:p w:rsidR="004625C5" w:rsidRDefault="004625C5" w:rsidP="004625C5">
      <w:pPr>
        <w:widowControl w:val="0"/>
        <w:tabs>
          <w:tab w:val="left" w:pos="360"/>
        </w:tabs>
        <w:ind w:firstLine="720"/>
        <w:rPr>
          <w:szCs w:val="28"/>
        </w:rPr>
      </w:pPr>
      <w:r w:rsidRPr="004625C5">
        <w:rPr>
          <w:szCs w:val="28"/>
        </w:rPr>
        <w:t xml:space="preserve">- </w:t>
      </w:r>
      <w:r w:rsidR="00483B26">
        <w:rPr>
          <w:szCs w:val="28"/>
        </w:rPr>
        <w:t>п</w:t>
      </w:r>
      <w:r w:rsidR="00483B26" w:rsidRPr="00483B26">
        <w:rPr>
          <w:szCs w:val="28"/>
        </w:rPr>
        <w:t xml:space="preserve">риём и регистрация заявления на установку </w:t>
      </w:r>
      <w:r w:rsidR="00483B26">
        <w:rPr>
          <w:szCs w:val="28"/>
        </w:rPr>
        <w:t xml:space="preserve">и эксплуатацию </w:t>
      </w:r>
      <w:r w:rsidR="00483B26" w:rsidRPr="00483B26">
        <w:rPr>
          <w:szCs w:val="28"/>
        </w:rPr>
        <w:t>рекламной конструкции и документов к нем</w:t>
      </w:r>
      <w:r w:rsidR="00483B26">
        <w:rPr>
          <w:szCs w:val="28"/>
        </w:rPr>
        <w:t>у</w:t>
      </w:r>
      <w:r w:rsidRPr="004625C5">
        <w:rPr>
          <w:szCs w:val="28"/>
        </w:rPr>
        <w:t xml:space="preserve">; </w:t>
      </w:r>
    </w:p>
    <w:p w:rsidR="004625C5" w:rsidRPr="005C3E76" w:rsidRDefault="004625C5" w:rsidP="004625C5">
      <w:pPr>
        <w:widowControl w:val="0"/>
        <w:tabs>
          <w:tab w:val="left" w:pos="360"/>
        </w:tabs>
        <w:ind w:firstLine="720"/>
      </w:pPr>
      <w:r w:rsidRPr="005C3E76">
        <w:t>- формирование и направление межведомственных запросов в органы (организации), участвующие в предоставлении муниципальных услуги;</w:t>
      </w:r>
    </w:p>
    <w:p w:rsidR="004625C5" w:rsidRPr="004625C5" w:rsidRDefault="004625C5" w:rsidP="004625C5">
      <w:pPr>
        <w:widowControl w:val="0"/>
        <w:tabs>
          <w:tab w:val="left" w:pos="360"/>
        </w:tabs>
        <w:ind w:firstLine="720"/>
        <w:rPr>
          <w:szCs w:val="28"/>
        </w:rPr>
      </w:pPr>
      <w:r w:rsidRPr="004625C5">
        <w:rPr>
          <w:szCs w:val="28"/>
        </w:rPr>
        <w:t xml:space="preserve">- рассмотрение </w:t>
      </w:r>
      <w:r w:rsidR="0090505A">
        <w:rPr>
          <w:szCs w:val="28"/>
        </w:rPr>
        <w:t>представленных</w:t>
      </w:r>
      <w:r w:rsidRPr="004625C5">
        <w:rPr>
          <w:szCs w:val="28"/>
        </w:rPr>
        <w:t xml:space="preserve"> документов</w:t>
      </w:r>
      <w:r w:rsidR="0090505A">
        <w:rPr>
          <w:szCs w:val="28"/>
        </w:rPr>
        <w:t>;</w:t>
      </w:r>
    </w:p>
    <w:p w:rsidR="003A484B" w:rsidRPr="003A484B" w:rsidRDefault="003A484B" w:rsidP="003A484B">
      <w:pPr>
        <w:autoSpaceDE w:val="0"/>
        <w:rPr>
          <w:szCs w:val="28"/>
        </w:rPr>
      </w:pPr>
      <w:r>
        <w:rPr>
          <w:szCs w:val="28"/>
        </w:rPr>
        <w:t>- п</w:t>
      </w:r>
      <w:r w:rsidRPr="003A484B">
        <w:rPr>
          <w:szCs w:val="28"/>
        </w:rPr>
        <w:t>ринятие решения о выдаче разрешения на установку и эксплуатацию рекламной конструкции или об отказе в выдаче решения на установку</w:t>
      </w:r>
      <w:r>
        <w:rPr>
          <w:szCs w:val="28"/>
        </w:rPr>
        <w:t xml:space="preserve"> и эксплуатацию</w:t>
      </w:r>
      <w:r w:rsidR="0090505A">
        <w:rPr>
          <w:szCs w:val="28"/>
        </w:rPr>
        <w:t xml:space="preserve"> рекламной конструкции;</w:t>
      </w:r>
    </w:p>
    <w:p w:rsidR="003A484B" w:rsidRPr="003A484B" w:rsidRDefault="003A484B" w:rsidP="003A484B">
      <w:pPr>
        <w:autoSpaceDE w:val="0"/>
        <w:rPr>
          <w:szCs w:val="28"/>
        </w:rPr>
      </w:pPr>
      <w:bookmarkStart w:id="2" w:name="sub_314"/>
      <w:r>
        <w:rPr>
          <w:szCs w:val="28"/>
        </w:rPr>
        <w:t>- в</w:t>
      </w:r>
      <w:r w:rsidRPr="003A484B">
        <w:rPr>
          <w:szCs w:val="28"/>
        </w:rPr>
        <w:t>ыдача либо направление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p>
    <w:bookmarkEnd w:id="2"/>
    <w:p w:rsidR="003F5F7B" w:rsidRPr="00483B26" w:rsidRDefault="004C30FC" w:rsidP="003A484B">
      <w:pPr>
        <w:autoSpaceDE w:val="0"/>
        <w:rPr>
          <w:b/>
          <w:szCs w:val="28"/>
        </w:rPr>
      </w:pPr>
      <w:r w:rsidRPr="00483B26">
        <w:rPr>
          <w:b/>
          <w:szCs w:val="28"/>
        </w:rPr>
        <w:t xml:space="preserve">3.2. </w:t>
      </w:r>
      <w:r w:rsidR="003F5F7B" w:rsidRPr="00483B26">
        <w:rPr>
          <w:b/>
          <w:szCs w:val="28"/>
        </w:rPr>
        <w:t xml:space="preserve">Прием </w:t>
      </w:r>
      <w:r w:rsidR="00483B26" w:rsidRPr="00483B26">
        <w:rPr>
          <w:b/>
          <w:szCs w:val="28"/>
        </w:rPr>
        <w:t>и регистрация заявления на установку и эксплуатацию рекламной конструкции и документов к нему</w:t>
      </w:r>
    </w:p>
    <w:p w:rsidR="00D94216" w:rsidRPr="005C3E76" w:rsidRDefault="00640CC6" w:rsidP="00D94216">
      <w:pPr>
        <w:spacing w:after="100" w:afterAutospacing="1"/>
        <w:rPr>
          <w:szCs w:val="28"/>
        </w:rPr>
      </w:pPr>
      <w:r w:rsidRPr="005C3E76">
        <w:rPr>
          <w:szCs w:val="28"/>
        </w:rPr>
        <w:t xml:space="preserve">3.2.1. </w:t>
      </w:r>
      <w:r w:rsidR="00D94216" w:rsidRPr="005C3E7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обязанность по предоставлению которых возложена на заявителя, в администрацию муниципального района.</w:t>
      </w:r>
    </w:p>
    <w:p w:rsidR="00D94216" w:rsidRPr="005C3E76" w:rsidRDefault="00640CC6" w:rsidP="00D94216">
      <w:pPr>
        <w:spacing w:after="100" w:afterAutospacing="1"/>
        <w:rPr>
          <w:szCs w:val="28"/>
        </w:rPr>
      </w:pPr>
      <w:r w:rsidRPr="005C3E76">
        <w:rPr>
          <w:szCs w:val="28"/>
        </w:rPr>
        <w:t xml:space="preserve">3.2.2. </w:t>
      </w:r>
      <w:r w:rsidR="00D94216" w:rsidRPr="005C3E76">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5C3E76" w:rsidRDefault="00640CC6" w:rsidP="00D94216">
      <w:pPr>
        <w:spacing w:after="100" w:afterAutospacing="1"/>
        <w:rPr>
          <w:szCs w:val="28"/>
        </w:rPr>
      </w:pPr>
      <w:r w:rsidRPr="005C3E76">
        <w:rPr>
          <w:szCs w:val="28"/>
        </w:rPr>
        <w:t xml:space="preserve">3.2.3. </w:t>
      </w:r>
      <w:r w:rsidR="00D94216" w:rsidRPr="005C3E76">
        <w:rPr>
          <w:szCs w:val="28"/>
        </w:rPr>
        <w:t>Документы подаются на имя главы администрации Турковского муниципального района:</w:t>
      </w:r>
    </w:p>
    <w:p w:rsidR="00D94216" w:rsidRPr="005C3E76" w:rsidRDefault="00D94216" w:rsidP="00D94216">
      <w:pPr>
        <w:spacing w:after="100" w:afterAutospacing="1"/>
        <w:rPr>
          <w:szCs w:val="28"/>
        </w:rPr>
      </w:pPr>
      <w:r w:rsidRPr="005C3E76">
        <w:rPr>
          <w:szCs w:val="28"/>
        </w:rPr>
        <w:t>- лично в приемную главы администрации Турковского муниципального района;</w:t>
      </w:r>
    </w:p>
    <w:p w:rsidR="00D94216" w:rsidRPr="005C3E76" w:rsidRDefault="00D94216" w:rsidP="00D94216">
      <w:pPr>
        <w:suppressAutoHyphens/>
        <w:rPr>
          <w:szCs w:val="28"/>
        </w:rPr>
      </w:pPr>
      <w:r w:rsidRPr="005C3E76">
        <w:rPr>
          <w:szCs w:val="28"/>
        </w:rPr>
        <w:t>- почтовым отправлением на имя главы администрации Турковского муниципального района.</w:t>
      </w:r>
    </w:p>
    <w:p w:rsidR="00D94216" w:rsidRPr="005C3E76" w:rsidRDefault="00D94216" w:rsidP="00D94216">
      <w:pPr>
        <w:autoSpaceDE w:val="0"/>
        <w:autoSpaceDN w:val="0"/>
        <w:adjustRightInd w:val="0"/>
        <w:ind w:firstLine="720"/>
        <w:rPr>
          <w:szCs w:val="28"/>
        </w:rPr>
      </w:pPr>
      <w:r w:rsidRPr="005C3E76">
        <w:rPr>
          <w:szCs w:val="28"/>
        </w:rPr>
        <w:t>- подача документов может осуществляться в электронном виде на почтовый адрес: Gkhturki@gmail.com,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5C3E76">
        <w:rPr>
          <w:szCs w:val="28"/>
        </w:rPr>
        <w:t xml:space="preserve">ций) (http://www.gosuslugi.ru, </w:t>
      </w:r>
      <w:r w:rsidRPr="005C3E76">
        <w:rPr>
          <w:szCs w:val="28"/>
        </w:rPr>
        <w:t>http://64.gosuslugi.ru/);</w:t>
      </w:r>
    </w:p>
    <w:p w:rsidR="00D94216" w:rsidRPr="005C3E76" w:rsidRDefault="00D94216" w:rsidP="00D94216">
      <w:pPr>
        <w:autoSpaceDE w:val="0"/>
        <w:autoSpaceDN w:val="0"/>
        <w:adjustRightInd w:val="0"/>
        <w:ind w:firstLine="720"/>
        <w:rPr>
          <w:szCs w:val="28"/>
        </w:rPr>
      </w:pPr>
      <w:r w:rsidRPr="005C3E76">
        <w:rPr>
          <w:szCs w:val="28"/>
        </w:rPr>
        <w:t>- в многофункциональный центр при наличии соглашения о взаимодействии.</w:t>
      </w:r>
    </w:p>
    <w:p w:rsidR="00D94216" w:rsidRPr="005C3E76" w:rsidRDefault="00A316D4" w:rsidP="00D94216">
      <w:pPr>
        <w:autoSpaceDE w:val="0"/>
        <w:autoSpaceDN w:val="0"/>
        <w:adjustRightInd w:val="0"/>
        <w:ind w:firstLine="720"/>
        <w:rPr>
          <w:szCs w:val="28"/>
        </w:rPr>
      </w:pPr>
      <w:bookmarkStart w:id="3" w:name="sub_130212"/>
      <w:r w:rsidRPr="005C3E76">
        <w:rPr>
          <w:szCs w:val="28"/>
        </w:rPr>
        <w:t xml:space="preserve">3.2.4. </w:t>
      </w:r>
      <w:r w:rsidR="00D94216" w:rsidRPr="005C3E7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3"/>
    </w:p>
    <w:p w:rsidR="00D94216" w:rsidRPr="005C3E76" w:rsidRDefault="00A316D4" w:rsidP="00D94216">
      <w:pPr>
        <w:suppressAutoHyphens/>
        <w:rPr>
          <w:szCs w:val="28"/>
        </w:rPr>
      </w:pPr>
      <w:r w:rsidRPr="005C3E76">
        <w:rPr>
          <w:szCs w:val="28"/>
        </w:rPr>
        <w:t xml:space="preserve">3.2.5. </w:t>
      </w:r>
      <w:r w:rsidR="00D94216" w:rsidRPr="005C3E76">
        <w:rPr>
          <w:szCs w:val="28"/>
        </w:rPr>
        <w:t xml:space="preserve">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w:t>
      </w:r>
      <w:r w:rsidR="00D94216" w:rsidRPr="005C3E76">
        <w:rPr>
          <w:szCs w:val="28"/>
        </w:rPr>
        <w:lastRenderedPageBreak/>
        <w:t>документов с резолюцией, проставленной на заявлении, поступает в управление на исполнение.</w:t>
      </w:r>
    </w:p>
    <w:p w:rsidR="00D739F0" w:rsidRPr="005C3E76" w:rsidRDefault="00A316D4" w:rsidP="00D739F0">
      <w:pPr>
        <w:suppressAutoHyphens/>
        <w:rPr>
          <w:szCs w:val="28"/>
        </w:rPr>
      </w:pPr>
      <w:r w:rsidRPr="005C3E76">
        <w:rPr>
          <w:szCs w:val="28"/>
        </w:rPr>
        <w:t xml:space="preserve">3.2.6. </w:t>
      </w:r>
      <w:r w:rsidR="00D739F0" w:rsidRPr="005C3E76">
        <w:rPr>
          <w:szCs w:val="28"/>
        </w:rPr>
        <w:t xml:space="preserve">Специалист управления, ответственный </w:t>
      </w:r>
      <w:r w:rsidR="00D94216" w:rsidRPr="005C3E76">
        <w:rPr>
          <w:szCs w:val="28"/>
        </w:rPr>
        <w:t>за предоставление данной муниципальной услуги</w:t>
      </w:r>
      <w:r w:rsidR="00D739F0" w:rsidRPr="005C3E76">
        <w:rPr>
          <w:szCs w:val="28"/>
        </w:rPr>
        <w:t xml:space="preserve"> (далее – специалист управления), проверяет представленные документы на отсутствие либо наличие оснований для приёма документов.</w:t>
      </w:r>
    </w:p>
    <w:p w:rsidR="00D739F0" w:rsidRPr="005C3E76" w:rsidRDefault="00A316D4" w:rsidP="00D739F0">
      <w:pPr>
        <w:rPr>
          <w:szCs w:val="28"/>
        </w:rPr>
      </w:pPr>
      <w:r w:rsidRPr="005C3E76">
        <w:rPr>
          <w:szCs w:val="28"/>
        </w:rPr>
        <w:t xml:space="preserve">3.2.7. </w:t>
      </w:r>
      <w:r w:rsidR="00D739F0" w:rsidRPr="005C3E76">
        <w:rPr>
          <w:szCs w:val="28"/>
        </w:rPr>
        <w:t>При отсутствии оснований для отказа в приёме документов, предусмотренных пунктом 2.7</w:t>
      </w:r>
      <w:r w:rsidR="00F00E21" w:rsidRPr="005C3E76">
        <w:rPr>
          <w:szCs w:val="28"/>
        </w:rPr>
        <w:t>.1</w:t>
      </w:r>
      <w:r w:rsidR="00D739F0" w:rsidRPr="005C3E76">
        <w:rPr>
          <w:szCs w:val="28"/>
        </w:rPr>
        <w:t xml:space="preserve"> настоящего административного регламента, специалист упр</w:t>
      </w:r>
      <w:r w:rsidR="00FD50F9">
        <w:rPr>
          <w:szCs w:val="28"/>
        </w:rPr>
        <w:t>авления, регистрирует заявление.</w:t>
      </w:r>
    </w:p>
    <w:p w:rsidR="002C05A1" w:rsidRPr="005C3E76" w:rsidRDefault="00F00E21" w:rsidP="002C05A1">
      <w:pPr>
        <w:autoSpaceDE w:val="0"/>
        <w:rPr>
          <w:szCs w:val="28"/>
        </w:rPr>
      </w:pPr>
      <w:r w:rsidRPr="005C3E76">
        <w:rPr>
          <w:szCs w:val="28"/>
        </w:rPr>
        <w:t xml:space="preserve">3.2.8. </w:t>
      </w:r>
      <w:r w:rsidR="002C05A1" w:rsidRPr="005C3E76">
        <w:rPr>
          <w:szCs w:val="28"/>
        </w:rPr>
        <w:t xml:space="preserve">В случае наличия оснований для отказа в приёме документов специалист управления, оформляет уведомление об отказе в приёме документов по форме согласно </w:t>
      </w:r>
      <w:r w:rsidR="002C05A1" w:rsidRPr="00367C4B">
        <w:rPr>
          <w:szCs w:val="28"/>
        </w:rPr>
        <w:t>приложению № 2</w:t>
      </w:r>
      <w:r w:rsidR="002C05A1" w:rsidRPr="005C3E76">
        <w:rPr>
          <w:szCs w:val="28"/>
        </w:rPr>
        <w:t xml:space="preserve"> к настоящему административному регламенту, которое передается заявителю с приложением представленных документов.</w:t>
      </w:r>
    </w:p>
    <w:p w:rsidR="003F5F7B" w:rsidRPr="005C3E76" w:rsidRDefault="00F00E21" w:rsidP="003F5F7B">
      <w:pPr>
        <w:autoSpaceDE w:val="0"/>
        <w:rPr>
          <w:szCs w:val="28"/>
        </w:rPr>
      </w:pPr>
      <w:r w:rsidRPr="005C3E76">
        <w:rPr>
          <w:szCs w:val="28"/>
        </w:rPr>
        <w:t>3.2.9. Максимальный с</w:t>
      </w:r>
      <w:r w:rsidR="003F5F7B" w:rsidRPr="005C3E76">
        <w:rPr>
          <w:szCs w:val="28"/>
        </w:rPr>
        <w:t>рок исполнения административной процедуры составля</w:t>
      </w:r>
      <w:r w:rsidRPr="005C3E76">
        <w:rPr>
          <w:szCs w:val="28"/>
        </w:rPr>
        <w:t>ет</w:t>
      </w:r>
      <w:r w:rsidR="003F5F7B" w:rsidRPr="005C3E76">
        <w:rPr>
          <w:szCs w:val="28"/>
        </w:rPr>
        <w:t xml:space="preserve"> </w:t>
      </w:r>
      <w:r w:rsidR="00790AEB">
        <w:rPr>
          <w:szCs w:val="28"/>
        </w:rPr>
        <w:t>4</w:t>
      </w:r>
      <w:r w:rsidR="00A50010">
        <w:rPr>
          <w:szCs w:val="28"/>
        </w:rPr>
        <w:t xml:space="preserve"> дня</w:t>
      </w:r>
      <w:r w:rsidR="003F5F7B" w:rsidRPr="005C3E76">
        <w:rPr>
          <w:szCs w:val="28"/>
        </w:rPr>
        <w:t xml:space="preserve"> со дня подачи заявления.</w:t>
      </w:r>
    </w:p>
    <w:p w:rsidR="002D29F4" w:rsidRPr="005C3E76" w:rsidRDefault="0069696A" w:rsidP="0069696A">
      <w:pPr>
        <w:autoSpaceDE w:val="0"/>
        <w:ind w:firstLine="720"/>
        <w:rPr>
          <w:b/>
          <w:szCs w:val="28"/>
        </w:rPr>
      </w:pPr>
      <w:r w:rsidRPr="005C3E76">
        <w:rPr>
          <w:b/>
          <w:szCs w:val="28"/>
        </w:rPr>
        <w:t xml:space="preserve">3.3. </w:t>
      </w:r>
      <w:r w:rsidR="002D29F4" w:rsidRPr="005C3E76">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9B6EDE" w:rsidRPr="009B6EDE" w:rsidRDefault="00985832" w:rsidP="009B6EDE">
      <w:pPr>
        <w:autoSpaceDE w:val="0"/>
        <w:autoSpaceDN w:val="0"/>
        <w:adjustRightInd w:val="0"/>
        <w:ind w:firstLine="540"/>
        <w:outlineLvl w:val="3"/>
        <w:rPr>
          <w:szCs w:val="28"/>
        </w:rPr>
      </w:pPr>
      <w:r w:rsidRPr="005C3E76">
        <w:rPr>
          <w:szCs w:val="28"/>
        </w:rPr>
        <w:t xml:space="preserve">3.3.1 </w:t>
      </w:r>
      <w:r w:rsidR="009B6EDE" w:rsidRPr="009B6EDE">
        <w:rPr>
          <w:szCs w:val="28"/>
        </w:rPr>
        <w:t xml:space="preserve">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w:t>
      </w:r>
      <w:r w:rsidR="009B6EDE">
        <w:rPr>
          <w:szCs w:val="28"/>
        </w:rPr>
        <w:t xml:space="preserve">муниципальной </w:t>
      </w:r>
      <w:r w:rsidR="009B6EDE" w:rsidRPr="009B6EDE">
        <w:rPr>
          <w:szCs w:val="28"/>
        </w:rPr>
        <w:t xml:space="preserve">услуги, которые находятся в распоряжении федеральных органов, органов исполнительной власти </w:t>
      </w:r>
      <w:r w:rsidR="009B6EDE">
        <w:rPr>
          <w:szCs w:val="28"/>
        </w:rPr>
        <w:t xml:space="preserve">Саратовской </w:t>
      </w:r>
      <w:r w:rsidR="009B6EDE" w:rsidRPr="009B6EDE">
        <w:rPr>
          <w:szCs w:val="28"/>
        </w:rPr>
        <w:t xml:space="preserve">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9B6EDE">
        <w:rPr>
          <w:szCs w:val="28"/>
        </w:rPr>
        <w:t>мун</w:t>
      </w:r>
      <w:r w:rsidR="006C4F37">
        <w:rPr>
          <w:szCs w:val="28"/>
        </w:rPr>
        <w:t>и</w:t>
      </w:r>
      <w:r w:rsidR="009B6EDE">
        <w:rPr>
          <w:szCs w:val="28"/>
        </w:rPr>
        <w:t>ципальной</w:t>
      </w:r>
      <w:r w:rsidR="009B6EDE" w:rsidRPr="009B6EDE">
        <w:rPr>
          <w:szCs w:val="28"/>
        </w:rPr>
        <w:t xml:space="preserve"> услуги.</w:t>
      </w:r>
    </w:p>
    <w:p w:rsidR="00C701A3" w:rsidRPr="005C3E76" w:rsidRDefault="00C701A3" w:rsidP="00C701A3">
      <w:pPr>
        <w:suppressAutoHyphens/>
        <w:spacing w:after="100" w:afterAutospacing="1"/>
        <w:rPr>
          <w:szCs w:val="28"/>
        </w:rPr>
      </w:pPr>
      <w:r w:rsidRPr="005C3E76">
        <w:rPr>
          <w:szCs w:val="28"/>
        </w:rPr>
        <w:t xml:space="preserve">Направление запроса осуществляется по каналам единой системы межведомственного электронного взаимодействия. </w:t>
      </w:r>
    </w:p>
    <w:p w:rsidR="00C701A3" w:rsidRDefault="00C701A3" w:rsidP="00C701A3">
      <w:pPr>
        <w:suppressAutoHyphens/>
        <w:spacing w:after="100" w:afterAutospacing="1"/>
        <w:rPr>
          <w:szCs w:val="28"/>
        </w:rPr>
      </w:pPr>
      <w:r w:rsidRPr="005C3E76">
        <w:rPr>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муниципальной услуги.</w:t>
      </w:r>
    </w:p>
    <w:p w:rsidR="009B6EDE" w:rsidRPr="009B6EDE" w:rsidRDefault="009B6EDE" w:rsidP="009B6EDE">
      <w:pPr>
        <w:suppressAutoHyphens/>
        <w:spacing w:after="100" w:afterAutospacing="1"/>
        <w:rPr>
          <w:szCs w:val="28"/>
        </w:rPr>
      </w:pPr>
      <w:r w:rsidRPr="009B6EDE">
        <w:rPr>
          <w:szCs w:val="28"/>
        </w:rPr>
        <w:t xml:space="preserve">Направление межведомственного запроса допускается только в целях, связанных с предоставлением </w:t>
      </w:r>
      <w:r>
        <w:rPr>
          <w:szCs w:val="28"/>
        </w:rPr>
        <w:t>муниципальной</w:t>
      </w:r>
      <w:r w:rsidRPr="009B6EDE">
        <w:rPr>
          <w:szCs w:val="28"/>
        </w:rPr>
        <w:t xml:space="preserve"> услуги.</w:t>
      </w:r>
    </w:p>
    <w:p w:rsidR="008B347A" w:rsidRPr="008B347A" w:rsidRDefault="008B347A" w:rsidP="008B347A">
      <w:pPr>
        <w:suppressAutoHyphens/>
        <w:spacing w:after="100" w:afterAutospacing="1"/>
        <w:rPr>
          <w:szCs w:val="28"/>
        </w:rPr>
      </w:pPr>
      <w:r w:rsidRPr="005C3E76">
        <w:rPr>
          <w:szCs w:val="28"/>
        </w:rPr>
        <w:t>3.3.</w:t>
      </w:r>
      <w:r>
        <w:rPr>
          <w:szCs w:val="28"/>
        </w:rPr>
        <w:t>2</w:t>
      </w:r>
      <w:r w:rsidRPr="005C3E76">
        <w:rPr>
          <w:szCs w:val="28"/>
        </w:rPr>
        <w:t xml:space="preserve">. </w:t>
      </w:r>
      <w:r>
        <w:rPr>
          <w:szCs w:val="28"/>
        </w:rPr>
        <w:t>Специалист администрации муниципального района</w:t>
      </w:r>
      <w:r w:rsidRPr="008B347A">
        <w:rPr>
          <w:szCs w:val="28"/>
        </w:rPr>
        <w:t xml:space="preserve"> осуществляет подготовку и направление запроса в организации, в распоряжении которых находятся документы, необходимые для предоставления </w:t>
      </w:r>
      <w:r>
        <w:rPr>
          <w:szCs w:val="28"/>
        </w:rPr>
        <w:t xml:space="preserve">муниципальной </w:t>
      </w:r>
      <w:r w:rsidRPr="008B347A">
        <w:rPr>
          <w:szCs w:val="28"/>
        </w:rPr>
        <w:t>услуги.</w:t>
      </w:r>
    </w:p>
    <w:p w:rsidR="00C701A3" w:rsidRPr="005C3E76" w:rsidRDefault="002F3BE7" w:rsidP="00B759DD">
      <w:pPr>
        <w:suppressAutoHyphens/>
        <w:spacing w:after="100" w:afterAutospacing="1"/>
        <w:rPr>
          <w:szCs w:val="28"/>
        </w:rPr>
      </w:pPr>
      <w:r w:rsidRPr="005C3E76">
        <w:rPr>
          <w:szCs w:val="28"/>
        </w:rPr>
        <w:t>3.3.</w:t>
      </w:r>
      <w:r w:rsidR="008B347A">
        <w:rPr>
          <w:szCs w:val="28"/>
        </w:rPr>
        <w:t>3</w:t>
      </w:r>
      <w:r w:rsidRPr="005C3E76">
        <w:rPr>
          <w:szCs w:val="28"/>
        </w:rPr>
        <w:t>.</w:t>
      </w:r>
      <w:r w:rsidR="00C701A3" w:rsidRPr="005C3E76">
        <w:rPr>
          <w:szCs w:val="28"/>
        </w:rPr>
        <w:t xml:space="preserve"> Межведомственный запрос о представлении документов и (или) информации для предоставления муниципальной услуги должен содержать:</w:t>
      </w:r>
    </w:p>
    <w:p w:rsidR="00C701A3" w:rsidRPr="005C3E76" w:rsidRDefault="00C701A3" w:rsidP="00C701A3">
      <w:pPr>
        <w:suppressAutoHyphens/>
        <w:spacing w:after="100" w:afterAutospacing="1"/>
        <w:rPr>
          <w:szCs w:val="28"/>
        </w:rPr>
      </w:pPr>
      <w:r w:rsidRPr="005C3E76">
        <w:rPr>
          <w:szCs w:val="28"/>
        </w:rPr>
        <w:t>1) наименование организации, направляющей межведомственный запрос;</w:t>
      </w:r>
    </w:p>
    <w:p w:rsidR="00C701A3" w:rsidRPr="005C3E76" w:rsidRDefault="00C701A3" w:rsidP="00C701A3">
      <w:pPr>
        <w:suppressAutoHyphens/>
        <w:spacing w:after="100" w:afterAutospacing="1"/>
        <w:rPr>
          <w:szCs w:val="28"/>
        </w:rPr>
      </w:pPr>
      <w:r w:rsidRPr="005C3E76">
        <w:rPr>
          <w:szCs w:val="28"/>
        </w:rPr>
        <w:t>2) наименование органов, в адрес которых направляется межведомственный запрос;</w:t>
      </w:r>
    </w:p>
    <w:p w:rsidR="00C701A3" w:rsidRPr="005C3E76" w:rsidRDefault="00C701A3" w:rsidP="00C701A3">
      <w:pPr>
        <w:suppressAutoHyphens/>
        <w:spacing w:after="100" w:afterAutospacing="1"/>
        <w:rPr>
          <w:szCs w:val="28"/>
        </w:rPr>
      </w:pPr>
      <w:r w:rsidRPr="005C3E76">
        <w:rPr>
          <w:szCs w:val="28"/>
        </w:rPr>
        <w:t>3) наименование муниципальной услуги, для предоставления которой необходимо представление документа и (или) информации;</w:t>
      </w:r>
    </w:p>
    <w:p w:rsidR="00C701A3" w:rsidRPr="005C3E76" w:rsidRDefault="00C701A3" w:rsidP="00C701A3">
      <w:pPr>
        <w:suppressAutoHyphens/>
        <w:spacing w:after="100" w:afterAutospacing="1"/>
        <w:rPr>
          <w:szCs w:val="28"/>
        </w:rPr>
      </w:pPr>
      <w:r w:rsidRPr="005C3E76">
        <w:rPr>
          <w:szCs w:val="28"/>
        </w:rPr>
        <w:lastRenderedPageBreak/>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C701A3" w:rsidRPr="005C3E76" w:rsidRDefault="00C701A3" w:rsidP="00C701A3">
      <w:pPr>
        <w:suppressAutoHyphens/>
        <w:spacing w:after="100" w:afterAutospacing="1"/>
        <w:rPr>
          <w:szCs w:val="28"/>
        </w:rPr>
      </w:pPr>
      <w:r w:rsidRPr="005C3E76">
        <w:rPr>
          <w:szCs w:val="28"/>
        </w:rPr>
        <w:t>5) сведения, необходимые для представления документа и (или) информации, в соответствии с настоящим административным регламентом;</w:t>
      </w:r>
    </w:p>
    <w:p w:rsidR="00C701A3" w:rsidRPr="005C3E76" w:rsidRDefault="00C701A3" w:rsidP="00C701A3">
      <w:pPr>
        <w:suppressAutoHyphens/>
        <w:spacing w:after="100" w:afterAutospacing="1"/>
        <w:rPr>
          <w:szCs w:val="28"/>
        </w:rPr>
      </w:pPr>
      <w:r w:rsidRPr="005C3E76">
        <w:rPr>
          <w:szCs w:val="28"/>
        </w:rPr>
        <w:t>6) контактную информацию для направления ответа на межведомственный запрос;</w:t>
      </w:r>
    </w:p>
    <w:p w:rsidR="00C701A3" w:rsidRPr="005C3E76" w:rsidRDefault="00C701A3" w:rsidP="00C701A3">
      <w:pPr>
        <w:suppressAutoHyphens/>
        <w:spacing w:after="100" w:afterAutospacing="1"/>
        <w:rPr>
          <w:szCs w:val="28"/>
        </w:rPr>
      </w:pPr>
      <w:r w:rsidRPr="005C3E76">
        <w:rPr>
          <w:szCs w:val="28"/>
        </w:rPr>
        <w:t>7) дату направления межведомственного запроса;</w:t>
      </w:r>
    </w:p>
    <w:p w:rsidR="00C701A3" w:rsidRPr="005C3E76" w:rsidRDefault="00C701A3" w:rsidP="00C701A3">
      <w:pPr>
        <w:suppressAutoHyphens/>
        <w:spacing w:after="100" w:afterAutospacing="1"/>
        <w:rPr>
          <w:szCs w:val="28"/>
        </w:rPr>
      </w:pPr>
      <w:r w:rsidRPr="005C3E76">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01A3" w:rsidRPr="005C3E76" w:rsidRDefault="009D6A20" w:rsidP="00C701A3">
      <w:pPr>
        <w:suppressAutoHyphens/>
        <w:spacing w:after="100" w:afterAutospacing="1"/>
        <w:rPr>
          <w:szCs w:val="28"/>
        </w:rPr>
      </w:pPr>
      <w:r w:rsidRPr="005C3E76">
        <w:rPr>
          <w:szCs w:val="28"/>
        </w:rPr>
        <w:t>3.3.</w:t>
      </w:r>
      <w:r w:rsidR="008B347A">
        <w:rPr>
          <w:szCs w:val="28"/>
        </w:rPr>
        <w:t>4</w:t>
      </w:r>
      <w:r w:rsidRPr="005C3E76">
        <w:rPr>
          <w:szCs w:val="28"/>
        </w:rPr>
        <w:t xml:space="preserve">. </w:t>
      </w:r>
      <w:r w:rsidR="00C701A3" w:rsidRPr="005C3E76">
        <w:rPr>
          <w:szCs w:val="28"/>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w:t>
      </w:r>
      <w:r w:rsidR="00790AEB">
        <w:rPr>
          <w:szCs w:val="28"/>
        </w:rPr>
        <w:t>5</w:t>
      </w:r>
      <w:r w:rsidR="00C701A3" w:rsidRPr="005C3E76">
        <w:rPr>
          <w:szCs w:val="28"/>
        </w:rPr>
        <w:t xml:space="preserve"> рабочих дней.</w:t>
      </w:r>
    </w:p>
    <w:p w:rsidR="00C701A3" w:rsidRPr="005C3E76" w:rsidRDefault="009D6A20" w:rsidP="00C701A3">
      <w:pPr>
        <w:suppressAutoHyphens/>
        <w:spacing w:after="100" w:afterAutospacing="1"/>
        <w:rPr>
          <w:szCs w:val="28"/>
        </w:rPr>
      </w:pPr>
      <w:r w:rsidRPr="005C3E76">
        <w:rPr>
          <w:szCs w:val="28"/>
        </w:rPr>
        <w:t>3.3.</w:t>
      </w:r>
      <w:r w:rsidR="006C4F37">
        <w:rPr>
          <w:szCs w:val="28"/>
        </w:rPr>
        <w:t>5</w:t>
      </w:r>
      <w:r w:rsidRPr="005C3E76">
        <w:rPr>
          <w:szCs w:val="28"/>
        </w:rPr>
        <w:t>.</w:t>
      </w:r>
      <w:r w:rsidR="00C701A3" w:rsidRPr="005C3E76">
        <w:rPr>
          <w:szCs w:val="28"/>
        </w:rPr>
        <w:t xml:space="preserve"> Результатом административной процедуры является получение управлением на бумажном носителе или в форме электронного документа запрашиваемых документов</w:t>
      </w:r>
      <w:r w:rsidR="006715B2">
        <w:rPr>
          <w:szCs w:val="28"/>
        </w:rPr>
        <w:t xml:space="preserve"> </w:t>
      </w:r>
      <w:r w:rsidR="006715B2" w:rsidRPr="006715B2">
        <w:rPr>
          <w:szCs w:val="28"/>
        </w:rPr>
        <w:t>либо отказ в их предоставлении.</w:t>
      </w:r>
      <w:r w:rsidR="006715B2">
        <w:rPr>
          <w:szCs w:val="28"/>
        </w:rPr>
        <w:t xml:space="preserve"> </w:t>
      </w:r>
      <w:r w:rsidR="00C701A3" w:rsidRPr="005C3E76">
        <w:rPr>
          <w:szCs w:val="28"/>
        </w:rPr>
        <w:t>Полученные документы приобщаются к делу заявителя.</w:t>
      </w:r>
    </w:p>
    <w:p w:rsidR="00D625E9" w:rsidRPr="00D625E9" w:rsidRDefault="00704ADF" w:rsidP="00D625E9">
      <w:pPr>
        <w:autoSpaceDE w:val="0"/>
        <w:rPr>
          <w:b/>
          <w:szCs w:val="28"/>
        </w:rPr>
      </w:pPr>
      <w:r w:rsidRPr="005C3E76">
        <w:rPr>
          <w:b/>
          <w:szCs w:val="28"/>
        </w:rPr>
        <w:t xml:space="preserve">3.4. </w:t>
      </w:r>
      <w:r w:rsidR="00D625E9">
        <w:rPr>
          <w:b/>
          <w:szCs w:val="28"/>
        </w:rPr>
        <w:t>Р</w:t>
      </w:r>
      <w:r w:rsidR="00D625E9" w:rsidRPr="00D625E9">
        <w:rPr>
          <w:b/>
          <w:szCs w:val="28"/>
        </w:rPr>
        <w:t xml:space="preserve">ассмотрение </w:t>
      </w:r>
      <w:r w:rsidR="009654D8">
        <w:rPr>
          <w:b/>
          <w:szCs w:val="28"/>
        </w:rPr>
        <w:t>представленных документов</w:t>
      </w:r>
    </w:p>
    <w:p w:rsidR="003F5F7B" w:rsidRPr="005C3E76" w:rsidRDefault="00704ADF" w:rsidP="006F7495">
      <w:pPr>
        <w:autoSpaceDE w:val="0"/>
        <w:rPr>
          <w:szCs w:val="28"/>
        </w:rPr>
      </w:pPr>
      <w:r w:rsidRPr="005C3E76">
        <w:rPr>
          <w:szCs w:val="28"/>
        </w:rPr>
        <w:t xml:space="preserve">3.4.1. </w:t>
      </w:r>
      <w:r w:rsidR="003F5F7B" w:rsidRPr="005C3E76">
        <w:rPr>
          <w:szCs w:val="28"/>
        </w:rPr>
        <w:t xml:space="preserve">Основанием для начала исполнения административной процедуры является поступление заявления и прилагаемых к нему документов, </w:t>
      </w:r>
      <w:r w:rsidR="00446403" w:rsidRPr="005C3E76">
        <w:rPr>
          <w:szCs w:val="28"/>
        </w:rPr>
        <w:t>специалисту управления</w:t>
      </w:r>
      <w:r w:rsidR="003F5F7B" w:rsidRPr="005C3E76">
        <w:rPr>
          <w:szCs w:val="28"/>
        </w:rPr>
        <w:t>.</w:t>
      </w:r>
    </w:p>
    <w:p w:rsidR="00502157" w:rsidRPr="005C3E76" w:rsidRDefault="00704ADF" w:rsidP="00502157">
      <w:pPr>
        <w:autoSpaceDE w:val="0"/>
        <w:rPr>
          <w:szCs w:val="28"/>
        </w:rPr>
      </w:pPr>
      <w:r w:rsidRPr="005C3E76">
        <w:rPr>
          <w:szCs w:val="28"/>
        </w:rPr>
        <w:t xml:space="preserve">3.4.2. </w:t>
      </w:r>
      <w:r w:rsidR="00502157" w:rsidRPr="005C3E76">
        <w:rPr>
          <w:szCs w:val="28"/>
        </w:rPr>
        <w:t xml:space="preserve">Специалист управления проводит проверку на наличие документов, </w:t>
      </w:r>
      <w:r w:rsidR="00D32BF2">
        <w:rPr>
          <w:szCs w:val="28"/>
        </w:rPr>
        <w:t>предусмотренных пункт</w:t>
      </w:r>
      <w:r w:rsidR="00DF2858">
        <w:rPr>
          <w:szCs w:val="28"/>
        </w:rPr>
        <w:t>ом</w:t>
      </w:r>
      <w:r w:rsidR="00D32BF2">
        <w:rPr>
          <w:szCs w:val="28"/>
        </w:rPr>
        <w:t xml:space="preserve"> </w:t>
      </w:r>
      <w:r w:rsidR="00D32BF2" w:rsidRPr="00D32BF2">
        <w:rPr>
          <w:szCs w:val="28"/>
        </w:rPr>
        <w:t xml:space="preserve">2.6.1 </w:t>
      </w:r>
      <w:r w:rsidR="00D32BF2" w:rsidRPr="005C3E76">
        <w:rPr>
          <w:szCs w:val="28"/>
        </w:rPr>
        <w:t>настоящего административного регламента</w:t>
      </w:r>
      <w:r w:rsidR="00D32BF2">
        <w:rPr>
          <w:szCs w:val="28"/>
        </w:rPr>
        <w:t xml:space="preserve">, с учётом пункта </w:t>
      </w:r>
      <w:r w:rsidR="00D32BF2" w:rsidRPr="00D32BF2">
        <w:rPr>
          <w:szCs w:val="28"/>
        </w:rPr>
        <w:t>2.6.</w:t>
      </w:r>
      <w:r w:rsidR="00DF2858">
        <w:rPr>
          <w:szCs w:val="28"/>
        </w:rPr>
        <w:t>2</w:t>
      </w:r>
      <w:r w:rsidR="00D32BF2" w:rsidRPr="00D32BF2">
        <w:rPr>
          <w:szCs w:val="28"/>
        </w:rPr>
        <w:t xml:space="preserve"> </w:t>
      </w:r>
      <w:r w:rsidR="00D32BF2" w:rsidRPr="005C3E76">
        <w:rPr>
          <w:szCs w:val="28"/>
        </w:rPr>
        <w:t>настоящего административного регламента</w:t>
      </w:r>
      <w:r w:rsidR="00502157" w:rsidRPr="005C3E76">
        <w:rPr>
          <w:szCs w:val="28"/>
        </w:rPr>
        <w:t>.</w:t>
      </w:r>
    </w:p>
    <w:p w:rsidR="00502157" w:rsidRPr="005C3E76" w:rsidRDefault="00554021" w:rsidP="00580DF2">
      <w:pPr>
        <w:autoSpaceDE w:val="0"/>
        <w:rPr>
          <w:szCs w:val="28"/>
        </w:rPr>
      </w:pPr>
      <w:r>
        <w:rPr>
          <w:szCs w:val="28"/>
        </w:rPr>
        <w:t xml:space="preserve">3.4.3. </w:t>
      </w:r>
      <w:r w:rsidR="00580DF2" w:rsidRPr="00580DF2">
        <w:rPr>
          <w:szCs w:val="28"/>
        </w:rPr>
        <w:t xml:space="preserve">При поступлении ответа на межведомственный запрос, а также на основании информации, имеющейся в архиве </w:t>
      </w:r>
      <w:r w:rsidR="00580DF2">
        <w:rPr>
          <w:szCs w:val="28"/>
        </w:rPr>
        <w:t>администрации муниципального района</w:t>
      </w:r>
      <w:r w:rsidR="00580DF2" w:rsidRPr="00580DF2">
        <w:rPr>
          <w:szCs w:val="28"/>
        </w:rPr>
        <w:t xml:space="preserve">, </w:t>
      </w:r>
      <w:r w:rsidR="00502157" w:rsidRPr="005C3E76">
        <w:rPr>
          <w:szCs w:val="28"/>
        </w:rPr>
        <w:t xml:space="preserve">специалист </w:t>
      </w:r>
      <w:r w:rsidR="005C3E10" w:rsidRPr="005C3E76">
        <w:rPr>
          <w:szCs w:val="28"/>
        </w:rPr>
        <w:t xml:space="preserve">управления </w:t>
      </w:r>
      <w:r w:rsidR="00580DF2" w:rsidRPr="00580DF2">
        <w:rPr>
          <w:szCs w:val="28"/>
        </w:rPr>
        <w:t>проводит экспертизу документов</w:t>
      </w:r>
      <w:r w:rsidR="00580DF2">
        <w:rPr>
          <w:szCs w:val="28"/>
        </w:rPr>
        <w:t xml:space="preserve"> и</w:t>
      </w:r>
      <w:r w:rsidR="00580DF2" w:rsidRPr="00580DF2">
        <w:rPr>
          <w:szCs w:val="28"/>
        </w:rPr>
        <w:t xml:space="preserve"> </w:t>
      </w:r>
      <w:r w:rsidR="00502157" w:rsidRPr="005C3E76">
        <w:rPr>
          <w:szCs w:val="28"/>
        </w:rPr>
        <w:t>принимает следующие решения:</w:t>
      </w:r>
    </w:p>
    <w:p w:rsidR="00502157" w:rsidRPr="005C3E76" w:rsidRDefault="00502157" w:rsidP="00502157">
      <w:pPr>
        <w:autoSpaceDE w:val="0"/>
        <w:rPr>
          <w:szCs w:val="28"/>
        </w:rPr>
      </w:pPr>
      <w:r w:rsidRPr="005C3E76">
        <w:rPr>
          <w:szCs w:val="28"/>
        </w:rPr>
        <w:t xml:space="preserve">- при отсутствии оснований для отказа в предоставлении муниципальной услуги,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 xml:space="preserve">регламента, </w:t>
      </w:r>
      <w:r w:rsidR="00305859" w:rsidRPr="00305859">
        <w:rPr>
          <w:szCs w:val="28"/>
        </w:rPr>
        <w:t xml:space="preserve">принимается решение </w:t>
      </w:r>
      <w:r w:rsidR="00E062A1">
        <w:rPr>
          <w:szCs w:val="28"/>
        </w:rPr>
        <w:t xml:space="preserve">об </w:t>
      </w:r>
      <w:r w:rsidR="00CD1B32">
        <w:rPr>
          <w:szCs w:val="28"/>
        </w:rPr>
        <w:t>оформл</w:t>
      </w:r>
      <w:r w:rsidR="00E062A1">
        <w:rPr>
          <w:szCs w:val="28"/>
        </w:rPr>
        <w:t>ении</w:t>
      </w:r>
      <w:r w:rsidR="00305859" w:rsidRPr="00172E5E">
        <w:rPr>
          <w:szCs w:val="28"/>
        </w:rPr>
        <w:t xml:space="preserve"> разрешени</w:t>
      </w:r>
      <w:r w:rsidR="00E062A1">
        <w:rPr>
          <w:szCs w:val="28"/>
        </w:rPr>
        <w:t>я</w:t>
      </w:r>
      <w:r w:rsidR="00305859" w:rsidRPr="00172E5E">
        <w:rPr>
          <w:szCs w:val="28"/>
        </w:rPr>
        <w:t xml:space="preserve"> на установку </w:t>
      </w:r>
      <w:r w:rsidR="00305859">
        <w:rPr>
          <w:szCs w:val="28"/>
        </w:rPr>
        <w:t xml:space="preserve">и эксплуатацию </w:t>
      </w:r>
      <w:r w:rsidR="00305859" w:rsidRPr="00172E5E">
        <w:rPr>
          <w:szCs w:val="28"/>
        </w:rPr>
        <w:t>рекламной конструкции</w:t>
      </w:r>
      <w:r w:rsidR="00D11CA6" w:rsidRPr="00B96441">
        <w:rPr>
          <w:szCs w:val="30"/>
        </w:rPr>
        <w:t>;</w:t>
      </w:r>
    </w:p>
    <w:p w:rsidR="00502157" w:rsidRDefault="00502157" w:rsidP="006C5AB0">
      <w:pPr>
        <w:autoSpaceDE w:val="0"/>
        <w:rPr>
          <w:szCs w:val="28"/>
        </w:rPr>
      </w:pPr>
      <w:r w:rsidRPr="005C3E76">
        <w:rPr>
          <w:szCs w:val="28"/>
        </w:rPr>
        <w:t xml:space="preserve">- при наличии оснований для отказа в </w:t>
      </w:r>
      <w:r w:rsidR="00900B91" w:rsidRPr="005C3E76">
        <w:rPr>
          <w:szCs w:val="28"/>
        </w:rPr>
        <w:t>предоставлении муниципальной услуги</w:t>
      </w:r>
      <w:r w:rsidRPr="005C3E76">
        <w:rPr>
          <w:szCs w:val="28"/>
        </w:rPr>
        <w:t xml:space="preserve">,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 xml:space="preserve">регламента, </w:t>
      </w:r>
      <w:r w:rsidR="00E47E18">
        <w:rPr>
          <w:szCs w:val="28"/>
        </w:rPr>
        <w:t>оформляется</w:t>
      </w:r>
      <w:r w:rsidRPr="005C3E76">
        <w:rPr>
          <w:szCs w:val="28"/>
        </w:rPr>
        <w:t xml:space="preserve"> решение </w:t>
      </w:r>
      <w:r w:rsidR="006C5AB0" w:rsidRPr="006C5AB0">
        <w:rPr>
          <w:szCs w:val="28"/>
        </w:rPr>
        <w:t>об отказе в выдаче разрешения на установку</w:t>
      </w:r>
      <w:r w:rsidR="00E47E18">
        <w:rPr>
          <w:szCs w:val="28"/>
        </w:rPr>
        <w:t xml:space="preserve"> и эксплуатацию</w:t>
      </w:r>
      <w:r w:rsidR="006C5AB0" w:rsidRPr="006C5AB0">
        <w:rPr>
          <w:szCs w:val="28"/>
        </w:rPr>
        <w:t xml:space="preserve"> рекламной конструкции</w:t>
      </w:r>
      <w:r w:rsidRPr="005C3E76">
        <w:rPr>
          <w:szCs w:val="28"/>
        </w:rPr>
        <w:t>.</w:t>
      </w:r>
    </w:p>
    <w:p w:rsidR="009654D8" w:rsidRPr="009654D8" w:rsidRDefault="009654D8" w:rsidP="009654D8">
      <w:pPr>
        <w:autoSpaceDE w:val="0"/>
        <w:rPr>
          <w:szCs w:val="28"/>
        </w:rPr>
      </w:pPr>
      <w:r w:rsidRPr="009654D8">
        <w:rPr>
          <w:szCs w:val="28"/>
        </w:rPr>
        <w:t xml:space="preserve">3.4.4. Специалист управления оформляет </w:t>
      </w:r>
      <w:r w:rsidRPr="00172E5E">
        <w:rPr>
          <w:szCs w:val="28"/>
        </w:rPr>
        <w:t>разрешени</w:t>
      </w:r>
      <w:r>
        <w:rPr>
          <w:szCs w:val="28"/>
        </w:rPr>
        <w:t>е</w:t>
      </w:r>
      <w:r w:rsidRPr="00172E5E">
        <w:rPr>
          <w:szCs w:val="28"/>
        </w:rPr>
        <w:t xml:space="preserve"> на установку </w:t>
      </w:r>
      <w:r>
        <w:rPr>
          <w:szCs w:val="28"/>
        </w:rPr>
        <w:t xml:space="preserve">и эксплуатацию </w:t>
      </w:r>
      <w:r w:rsidRPr="00172E5E">
        <w:rPr>
          <w:szCs w:val="28"/>
        </w:rPr>
        <w:t>рекламной конструкции</w:t>
      </w:r>
      <w:r w:rsidRPr="009654D8">
        <w:rPr>
          <w:szCs w:val="28"/>
        </w:rPr>
        <w:t xml:space="preserve"> либо </w:t>
      </w:r>
      <w:r w:rsidR="00E47E18" w:rsidRPr="005C3E76">
        <w:rPr>
          <w:szCs w:val="28"/>
        </w:rPr>
        <w:t xml:space="preserve">решение </w:t>
      </w:r>
      <w:r w:rsidR="00E47E18" w:rsidRPr="006C5AB0">
        <w:rPr>
          <w:szCs w:val="28"/>
        </w:rPr>
        <w:t>об отказе в выдаче разрешения на установку</w:t>
      </w:r>
      <w:r w:rsidR="00E47E18">
        <w:rPr>
          <w:szCs w:val="28"/>
        </w:rPr>
        <w:t xml:space="preserve"> и эксплуатацию</w:t>
      </w:r>
      <w:r w:rsidR="00E47E18" w:rsidRPr="006C5AB0">
        <w:rPr>
          <w:szCs w:val="28"/>
        </w:rPr>
        <w:t xml:space="preserve"> рекламной конструкции</w:t>
      </w:r>
      <w:r w:rsidRPr="009654D8">
        <w:rPr>
          <w:szCs w:val="28"/>
        </w:rPr>
        <w:t xml:space="preserve"> с указанием причин отказа</w:t>
      </w:r>
      <w:r w:rsidR="00112DAD">
        <w:rPr>
          <w:szCs w:val="28"/>
        </w:rPr>
        <w:t xml:space="preserve"> </w:t>
      </w:r>
      <w:r w:rsidR="00112DAD" w:rsidRPr="007F1849">
        <w:rPr>
          <w:szCs w:val="28"/>
        </w:rPr>
        <w:t>по форм</w:t>
      </w:r>
      <w:r w:rsidR="00112DAD">
        <w:rPr>
          <w:szCs w:val="28"/>
        </w:rPr>
        <w:t>ам</w:t>
      </w:r>
      <w:r w:rsidR="00112DAD" w:rsidRPr="007F1849">
        <w:rPr>
          <w:szCs w:val="28"/>
        </w:rPr>
        <w:t>, предусмотренн</w:t>
      </w:r>
      <w:r w:rsidR="00112DAD">
        <w:rPr>
          <w:szCs w:val="28"/>
        </w:rPr>
        <w:t>ым</w:t>
      </w:r>
      <w:r w:rsidR="00112DAD" w:rsidRPr="007F1849">
        <w:rPr>
          <w:szCs w:val="28"/>
        </w:rPr>
        <w:t xml:space="preserve"> правовым актом администрации муниципального района</w:t>
      </w:r>
      <w:r w:rsidRPr="009654D8">
        <w:rPr>
          <w:szCs w:val="28"/>
        </w:rPr>
        <w:t>.</w:t>
      </w:r>
    </w:p>
    <w:p w:rsidR="009654D8" w:rsidRPr="005C3E76" w:rsidRDefault="009654D8" w:rsidP="009654D8">
      <w:pPr>
        <w:autoSpaceDE w:val="0"/>
        <w:rPr>
          <w:szCs w:val="28"/>
        </w:rPr>
      </w:pPr>
      <w:r w:rsidRPr="009654D8">
        <w:rPr>
          <w:szCs w:val="28"/>
        </w:rPr>
        <w:t xml:space="preserve">3.4.5. Согласование </w:t>
      </w:r>
      <w:r w:rsidRPr="00172E5E">
        <w:rPr>
          <w:szCs w:val="28"/>
        </w:rPr>
        <w:t>разрешени</w:t>
      </w:r>
      <w:r>
        <w:rPr>
          <w:szCs w:val="28"/>
        </w:rPr>
        <w:t>я</w:t>
      </w:r>
      <w:r w:rsidRPr="00172E5E">
        <w:rPr>
          <w:szCs w:val="28"/>
        </w:rPr>
        <w:t xml:space="preserve"> </w:t>
      </w:r>
      <w:r w:rsidR="002C2CEC" w:rsidRPr="00172E5E">
        <w:rPr>
          <w:szCs w:val="28"/>
        </w:rPr>
        <w:t xml:space="preserve">на установку </w:t>
      </w:r>
      <w:r w:rsidR="002C2CEC">
        <w:rPr>
          <w:szCs w:val="28"/>
        </w:rPr>
        <w:t xml:space="preserve">и эксплуатацию </w:t>
      </w:r>
      <w:r w:rsidR="002C2CEC" w:rsidRPr="00172E5E">
        <w:rPr>
          <w:szCs w:val="28"/>
        </w:rPr>
        <w:t>рекламной конструкции</w:t>
      </w:r>
      <w:r w:rsidR="002C2CEC" w:rsidRPr="009654D8">
        <w:rPr>
          <w:szCs w:val="28"/>
        </w:rPr>
        <w:t xml:space="preserve"> либо </w:t>
      </w:r>
      <w:r w:rsidR="002C2CEC" w:rsidRPr="005C3E76">
        <w:rPr>
          <w:szCs w:val="28"/>
        </w:rPr>
        <w:t>решени</w:t>
      </w:r>
      <w:r w:rsidR="002C2CEC">
        <w:rPr>
          <w:szCs w:val="28"/>
        </w:rPr>
        <w:t>я</w:t>
      </w:r>
      <w:r w:rsidR="002C2CEC" w:rsidRPr="005C3E76">
        <w:rPr>
          <w:szCs w:val="28"/>
        </w:rPr>
        <w:t xml:space="preserve"> </w:t>
      </w:r>
      <w:r w:rsidR="002C2CEC" w:rsidRPr="006C5AB0">
        <w:rPr>
          <w:szCs w:val="28"/>
        </w:rPr>
        <w:t>об отказе в выдаче разрешения на установку</w:t>
      </w:r>
      <w:r w:rsidR="002C2CEC">
        <w:rPr>
          <w:szCs w:val="28"/>
        </w:rPr>
        <w:t xml:space="preserve"> и </w:t>
      </w:r>
      <w:r w:rsidR="002C2CEC">
        <w:rPr>
          <w:szCs w:val="28"/>
        </w:rPr>
        <w:lastRenderedPageBreak/>
        <w:t>эксплуатацию</w:t>
      </w:r>
      <w:r w:rsidR="002C2CEC" w:rsidRPr="006C5AB0">
        <w:rPr>
          <w:szCs w:val="28"/>
        </w:rPr>
        <w:t xml:space="preserve"> рекламной конструкции</w:t>
      </w:r>
      <w:r w:rsidRPr="009654D8">
        <w:rPr>
          <w:szCs w:val="28"/>
        </w:rPr>
        <w:t xml:space="preserve"> осуществляется в соответствии с Инструкцией по делопроизводству в администрации муниципального района.</w:t>
      </w:r>
    </w:p>
    <w:p w:rsidR="00E34CD2" w:rsidRDefault="00704ADF" w:rsidP="0047381E">
      <w:pPr>
        <w:autoSpaceDE w:val="0"/>
        <w:rPr>
          <w:szCs w:val="28"/>
        </w:rPr>
      </w:pPr>
      <w:r w:rsidRPr="005C3E76">
        <w:rPr>
          <w:szCs w:val="28"/>
        </w:rPr>
        <w:t>3.4.</w:t>
      </w:r>
      <w:r w:rsidR="009654D8">
        <w:rPr>
          <w:szCs w:val="28"/>
        </w:rPr>
        <w:t>6</w:t>
      </w:r>
      <w:r w:rsidRPr="005C3E76">
        <w:rPr>
          <w:szCs w:val="28"/>
        </w:rPr>
        <w:t xml:space="preserve">. </w:t>
      </w:r>
      <w:r w:rsidR="00E34CD2" w:rsidRPr="00E34CD2">
        <w:rPr>
          <w:szCs w:val="28"/>
        </w:rPr>
        <w:t xml:space="preserve">В случае представления документов на установку </w:t>
      </w:r>
      <w:r w:rsidR="00E34CD2">
        <w:rPr>
          <w:szCs w:val="28"/>
        </w:rPr>
        <w:t xml:space="preserve">и эксплуатацию </w:t>
      </w:r>
      <w:r w:rsidR="00E34CD2" w:rsidRPr="00E34CD2">
        <w:rPr>
          <w:szCs w:val="28"/>
        </w:rPr>
        <w:t>рекламн</w:t>
      </w:r>
      <w:r w:rsidR="00E34CD2">
        <w:rPr>
          <w:szCs w:val="28"/>
        </w:rPr>
        <w:t>ой</w:t>
      </w:r>
      <w:r w:rsidR="00E34CD2" w:rsidRPr="00E34CD2">
        <w:rPr>
          <w:szCs w:val="28"/>
        </w:rPr>
        <w:t xml:space="preserve"> конструкци</w:t>
      </w:r>
      <w:r w:rsidR="00E34CD2">
        <w:rPr>
          <w:szCs w:val="28"/>
        </w:rPr>
        <w:t>и</w:t>
      </w:r>
      <w:r w:rsidR="00E34CD2" w:rsidRPr="00E34CD2">
        <w:rPr>
          <w:szCs w:val="28"/>
        </w:rPr>
        <w:t xml:space="preserve">, не согласованных с уполномоченным органом, специалист </w:t>
      </w:r>
      <w:r w:rsidR="00E34CD2">
        <w:rPr>
          <w:szCs w:val="28"/>
        </w:rPr>
        <w:t>управления</w:t>
      </w:r>
      <w:r w:rsidR="00E34CD2" w:rsidRPr="00E34CD2">
        <w:rPr>
          <w:szCs w:val="28"/>
        </w:rPr>
        <w:t xml:space="preserve"> направляет пакет документов на согласование соответствующему уполномоченному органу с сопроводительным письмом</w:t>
      </w:r>
      <w:r w:rsidR="00E34CD2">
        <w:rPr>
          <w:szCs w:val="28"/>
        </w:rPr>
        <w:t>.</w:t>
      </w:r>
    </w:p>
    <w:p w:rsidR="0047381E" w:rsidRPr="0047381E" w:rsidRDefault="0047381E" w:rsidP="0047381E">
      <w:pPr>
        <w:autoSpaceDE w:val="0"/>
        <w:rPr>
          <w:szCs w:val="28"/>
        </w:rPr>
      </w:pPr>
      <w:bookmarkStart w:id="4" w:name="sub_13037"/>
      <w:r w:rsidRPr="0047381E">
        <w:rPr>
          <w:szCs w:val="28"/>
        </w:rPr>
        <w:t>3.</w:t>
      </w:r>
      <w:r w:rsidR="00580AEB">
        <w:rPr>
          <w:szCs w:val="28"/>
        </w:rPr>
        <w:t>4</w:t>
      </w:r>
      <w:r w:rsidRPr="0047381E">
        <w:rPr>
          <w:szCs w:val="28"/>
        </w:rPr>
        <w:t>.</w:t>
      </w:r>
      <w:r w:rsidR="009654D8">
        <w:rPr>
          <w:szCs w:val="28"/>
        </w:rPr>
        <w:t>7</w:t>
      </w:r>
      <w:r w:rsidRPr="0047381E">
        <w:rPr>
          <w:szCs w:val="28"/>
        </w:rPr>
        <w:t xml:space="preserve">. Максимальный срок исполнения данной административной процедуры составляет </w:t>
      </w:r>
      <w:r w:rsidR="00CD1B32">
        <w:rPr>
          <w:szCs w:val="28"/>
        </w:rPr>
        <w:t>44</w:t>
      </w:r>
      <w:r w:rsidRPr="0047381E">
        <w:rPr>
          <w:szCs w:val="28"/>
        </w:rPr>
        <w:t xml:space="preserve"> дн</w:t>
      </w:r>
      <w:r w:rsidR="00CD1B32">
        <w:rPr>
          <w:szCs w:val="28"/>
        </w:rPr>
        <w:t>я</w:t>
      </w:r>
      <w:r w:rsidRPr="0047381E">
        <w:rPr>
          <w:szCs w:val="28"/>
        </w:rPr>
        <w:t xml:space="preserve"> с момента поступления заявления специалисту</w:t>
      </w:r>
      <w:r w:rsidR="00580AEB">
        <w:rPr>
          <w:szCs w:val="28"/>
        </w:rPr>
        <w:t xml:space="preserve"> управления</w:t>
      </w:r>
      <w:r w:rsidRPr="0047381E">
        <w:rPr>
          <w:szCs w:val="28"/>
        </w:rPr>
        <w:t>.</w:t>
      </w:r>
    </w:p>
    <w:p w:rsidR="00DF0C7C" w:rsidRPr="009654D8" w:rsidRDefault="00DF0C7C" w:rsidP="00DF0C7C">
      <w:pPr>
        <w:autoSpaceDE w:val="0"/>
        <w:rPr>
          <w:b/>
          <w:szCs w:val="28"/>
        </w:rPr>
      </w:pPr>
      <w:bookmarkStart w:id="5" w:name="sub_351"/>
      <w:bookmarkEnd w:id="4"/>
      <w:r w:rsidRPr="00DF0C7C">
        <w:rPr>
          <w:b/>
          <w:szCs w:val="28"/>
        </w:rPr>
        <w:t>3.</w:t>
      </w:r>
      <w:r w:rsidR="009654D8">
        <w:rPr>
          <w:b/>
          <w:szCs w:val="28"/>
        </w:rPr>
        <w:t>5</w:t>
      </w:r>
      <w:r w:rsidRPr="00DF0C7C">
        <w:rPr>
          <w:b/>
          <w:szCs w:val="28"/>
        </w:rPr>
        <w:t xml:space="preserve">. </w:t>
      </w:r>
      <w:r w:rsidRPr="009654D8">
        <w:rPr>
          <w:b/>
          <w:szCs w:val="28"/>
        </w:rPr>
        <w:t xml:space="preserve">Принятие </w:t>
      </w:r>
      <w:r w:rsidR="009654D8" w:rsidRPr="009654D8">
        <w:rPr>
          <w:b/>
          <w:szCs w:val="28"/>
        </w:rPr>
        <w:t>решения о выдаче разрешения на установку и эксплуатацию рекламной конструкции или об отказе в выдаче решения на установку и эксплуатацию рекламной конструкции</w:t>
      </w:r>
    </w:p>
    <w:p w:rsidR="00E47E18" w:rsidRPr="00E47E18" w:rsidRDefault="00F71B7A" w:rsidP="00E47E18">
      <w:pPr>
        <w:autoSpaceDE w:val="0"/>
        <w:rPr>
          <w:szCs w:val="28"/>
        </w:rPr>
      </w:pPr>
      <w:r w:rsidRPr="00F71B7A">
        <w:rPr>
          <w:szCs w:val="28"/>
        </w:rPr>
        <w:t>3.</w:t>
      </w:r>
      <w:r w:rsidR="00483B26">
        <w:rPr>
          <w:szCs w:val="28"/>
        </w:rPr>
        <w:t>5</w:t>
      </w:r>
      <w:r w:rsidRPr="00F71B7A">
        <w:rPr>
          <w:szCs w:val="28"/>
        </w:rPr>
        <w:t xml:space="preserve">.1. </w:t>
      </w:r>
      <w:r w:rsidR="00E47E18" w:rsidRPr="00E47E18">
        <w:rPr>
          <w:szCs w:val="28"/>
        </w:rPr>
        <w:t>Основанием для начала исполнения административной процедуры по принятию решения о выдаче разрешения или об отказе в выдаче разрешения на установку и эксплуатацию рекламной конструкции является результат рассмотрения документов, представленных заявителем и поступивших по межведомственному запросу, а также согласований уполномоченных органов.</w:t>
      </w:r>
    </w:p>
    <w:p w:rsidR="00F71B7A" w:rsidRPr="00F71B7A" w:rsidRDefault="00F71B7A" w:rsidP="00F71B7A">
      <w:pPr>
        <w:autoSpaceDE w:val="0"/>
        <w:rPr>
          <w:szCs w:val="28"/>
        </w:rPr>
      </w:pPr>
      <w:r w:rsidRPr="00F71B7A">
        <w:rPr>
          <w:szCs w:val="28"/>
        </w:rPr>
        <w:t>3.</w:t>
      </w:r>
      <w:r w:rsidR="00483B26">
        <w:rPr>
          <w:szCs w:val="28"/>
        </w:rPr>
        <w:t>5</w:t>
      </w:r>
      <w:r w:rsidRPr="00F71B7A">
        <w:rPr>
          <w:szCs w:val="28"/>
        </w:rPr>
        <w:t xml:space="preserve">.2. Согласованное </w:t>
      </w:r>
      <w:r w:rsidR="00B0183C" w:rsidRPr="00172E5E">
        <w:rPr>
          <w:szCs w:val="28"/>
        </w:rPr>
        <w:t>разрешени</w:t>
      </w:r>
      <w:r w:rsidR="00B0183C">
        <w:rPr>
          <w:szCs w:val="28"/>
        </w:rPr>
        <w:t>е</w:t>
      </w:r>
      <w:r w:rsidR="00B0183C" w:rsidRPr="00172E5E">
        <w:rPr>
          <w:szCs w:val="28"/>
        </w:rPr>
        <w:t xml:space="preserve"> на установку </w:t>
      </w:r>
      <w:r w:rsidR="00B0183C">
        <w:rPr>
          <w:szCs w:val="28"/>
        </w:rPr>
        <w:t xml:space="preserve">и эксплуатацию </w:t>
      </w:r>
      <w:r w:rsidR="00B0183C" w:rsidRPr="00172E5E">
        <w:rPr>
          <w:szCs w:val="28"/>
        </w:rPr>
        <w:t>рекламной конструкции</w:t>
      </w:r>
      <w:r w:rsidR="00B0183C" w:rsidRPr="009654D8">
        <w:rPr>
          <w:szCs w:val="28"/>
        </w:rPr>
        <w:t xml:space="preserve"> либо </w:t>
      </w:r>
      <w:r w:rsidR="00B0183C" w:rsidRPr="005C3E76">
        <w:rPr>
          <w:szCs w:val="28"/>
        </w:rPr>
        <w:t xml:space="preserve">решение </w:t>
      </w:r>
      <w:r w:rsidR="00B0183C" w:rsidRPr="006C5AB0">
        <w:rPr>
          <w:szCs w:val="28"/>
        </w:rPr>
        <w:t>об отказе в выдаче разрешения на установку</w:t>
      </w:r>
      <w:r w:rsidR="00B0183C">
        <w:rPr>
          <w:szCs w:val="28"/>
        </w:rPr>
        <w:t xml:space="preserve"> и эксплуатацию</w:t>
      </w:r>
      <w:r w:rsidR="00B0183C" w:rsidRPr="006C5AB0">
        <w:rPr>
          <w:szCs w:val="28"/>
        </w:rPr>
        <w:t xml:space="preserve"> рекламной конструкции</w:t>
      </w:r>
      <w:r w:rsidRPr="00F71B7A">
        <w:rPr>
          <w:szCs w:val="28"/>
        </w:rPr>
        <w:t xml:space="preserve"> представляется на подпись главе администрации Турковского муниципального района, а в его отсутствие - лицу, его замещающему.</w:t>
      </w:r>
    </w:p>
    <w:p w:rsidR="00F71B7A" w:rsidRPr="00F71B7A" w:rsidRDefault="00F71B7A" w:rsidP="00F71B7A">
      <w:pPr>
        <w:autoSpaceDE w:val="0"/>
        <w:rPr>
          <w:szCs w:val="28"/>
        </w:rPr>
      </w:pPr>
      <w:r w:rsidRPr="00F71B7A">
        <w:rPr>
          <w:szCs w:val="28"/>
        </w:rPr>
        <w:t>3.</w:t>
      </w:r>
      <w:r w:rsidR="00483B26">
        <w:rPr>
          <w:szCs w:val="28"/>
        </w:rPr>
        <w:t>5</w:t>
      </w:r>
      <w:r w:rsidRPr="00F71B7A">
        <w:rPr>
          <w:szCs w:val="28"/>
        </w:rPr>
        <w:t xml:space="preserve">.3. Подписанное главой администрации Турковского муниципального района </w:t>
      </w:r>
      <w:r w:rsidR="00B0183C" w:rsidRPr="00172E5E">
        <w:rPr>
          <w:szCs w:val="28"/>
        </w:rPr>
        <w:t>разрешени</w:t>
      </w:r>
      <w:r w:rsidR="00B0183C">
        <w:rPr>
          <w:szCs w:val="28"/>
        </w:rPr>
        <w:t>е</w:t>
      </w:r>
      <w:r w:rsidR="00B0183C" w:rsidRPr="00172E5E">
        <w:rPr>
          <w:szCs w:val="28"/>
        </w:rPr>
        <w:t xml:space="preserve"> на установку </w:t>
      </w:r>
      <w:r w:rsidR="00B0183C">
        <w:rPr>
          <w:szCs w:val="28"/>
        </w:rPr>
        <w:t xml:space="preserve">и эксплуатацию </w:t>
      </w:r>
      <w:r w:rsidR="00B0183C" w:rsidRPr="00172E5E">
        <w:rPr>
          <w:szCs w:val="28"/>
        </w:rPr>
        <w:t>рекламной конструкции</w:t>
      </w:r>
      <w:r w:rsidR="00B0183C" w:rsidRPr="009654D8">
        <w:rPr>
          <w:szCs w:val="28"/>
        </w:rPr>
        <w:t xml:space="preserve"> либо </w:t>
      </w:r>
      <w:r w:rsidR="00B0183C" w:rsidRPr="005C3E76">
        <w:rPr>
          <w:szCs w:val="28"/>
        </w:rPr>
        <w:t xml:space="preserve">решение </w:t>
      </w:r>
      <w:r w:rsidR="00B0183C" w:rsidRPr="006C5AB0">
        <w:rPr>
          <w:szCs w:val="28"/>
        </w:rPr>
        <w:t>об отказе в выдаче разрешения на установку</w:t>
      </w:r>
      <w:r w:rsidR="00B0183C">
        <w:rPr>
          <w:szCs w:val="28"/>
        </w:rPr>
        <w:t xml:space="preserve"> и эксплуатацию</w:t>
      </w:r>
      <w:r w:rsidR="00B0183C" w:rsidRPr="006C5AB0">
        <w:rPr>
          <w:szCs w:val="28"/>
        </w:rPr>
        <w:t xml:space="preserve"> рекламной конструкции</w:t>
      </w:r>
      <w:r w:rsidRPr="00F71B7A">
        <w:rPr>
          <w:szCs w:val="28"/>
        </w:rPr>
        <w:t xml:space="preserve"> является принятым решением </w:t>
      </w:r>
      <w:r w:rsidR="00BC02DB" w:rsidRPr="00BC02DB">
        <w:rPr>
          <w:szCs w:val="28"/>
        </w:rPr>
        <w:t xml:space="preserve">о предоставлении (об отказе в предоставлении) </w:t>
      </w:r>
      <w:r w:rsidR="00B0183C" w:rsidRPr="00172E5E">
        <w:rPr>
          <w:szCs w:val="28"/>
        </w:rPr>
        <w:t>разрешени</w:t>
      </w:r>
      <w:r w:rsidR="00B0183C">
        <w:rPr>
          <w:szCs w:val="28"/>
        </w:rPr>
        <w:t>я</w:t>
      </w:r>
      <w:r w:rsidR="00B0183C" w:rsidRPr="00172E5E">
        <w:rPr>
          <w:szCs w:val="28"/>
        </w:rPr>
        <w:t xml:space="preserve"> на установку </w:t>
      </w:r>
      <w:r w:rsidR="00B0183C">
        <w:rPr>
          <w:szCs w:val="28"/>
        </w:rPr>
        <w:t xml:space="preserve">и эксплуатацию </w:t>
      </w:r>
      <w:r w:rsidR="00B0183C" w:rsidRPr="00172E5E">
        <w:rPr>
          <w:szCs w:val="28"/>
        </w:rPr>
        <w:t>рекламной конструкции</w:t>
      </w:r>
      <w:r w:rsidRPr="00F71B7A">
        <w:rPr>
          <w:szCs w:val="28"/>
        </w:rPr>
        <w:t>.</w:t>
      </w:r>
    </w:p>
    <w:p w:rsidR="008B4FF8" w:rsidRPr="008B4FF8" w:rsidRDefault="00F71B7A" w:rsidP="008B4FF8">
      <w:pPr>
        <w:autoSpaceDE w:val="0"/>
        <w:rPr>
          <w:szCs w:val="28"/>
        </w:rPr>
      </w:pPr>
      <w:r w:rsidRPr="00F71B7A">
        <w:rPr>
          <w:szCs w:val="28"/>
        </w:rPr>
        <w:t>3.</w:t>
      </w:r>
      <w:r w:rsidR="00483B26">
        <w:rPr>
          <w:szCs w:val="28"/>
        </w:rPr>
        <w:t>5</w:t>
      </w:r>
      <w:r w:rsidRPr="00F71B7A">
        <w:rPr>
          <w:szCs w:val="28"/>
        </w:rPr>
        <w:t xml:space="preserve">.4. </w:t>
      </w:r>
      <w:r w:rsidR="008B4FF8" w:rsidRPr="008B4FF8">
        <w:rPr>
          <w:szCs w:val="28"/>
        </w:rPr>
        <w:t xml:space="preserve">Максимальный срок исполнения данной административной процедуры составляет </w:t>
      </w:r>
      <w:r w:rsidR="00767916">
        <w:rPr>
          <w:szCs w:val="28"/>
        </w:rPr>
        <w:t>5</w:t>
      </w:r>
      <w:r w:rsidR="008B4FF8" w:rsidRPr="008B4FF8">
        <w:rPr>
          <w:szCs w:val="28"/>
        </w:rPr>
        <w:t xml:space="preserve"> дней с момента согласования </w:t>
      </w:r>
      <w:r w:rsidR="000A76C3" w:rsidRPr="00172E5E">
        <w:rPr>
          <w:szCs w:val="28"/>
        </w:rPr>
        <w:t>разрешени</w:t>
      </w:r>
      <w:r w:rsidR="000A76C3">
        <w:rPr>
          <w:szCs w:val="28"/>
        </w:rPr>
        <w:t>я</w:t>
      </w:r>
      <w:r w:rsidR="000A76C3" w:rsidRPr="00172E5E">
        <w:rPr>
          <w:szCs w:val="28"/>
        </w:rPr>
        <w:t xml:space="preserve"> на установку </w:t>
      </w:r>
      <w:r w:rsidR="000A76C3">
        <w:rPr>
          <w:szCs w:val="28"/>
        </w:rPr>
        <w:t xml:space="preserve">и эксплуатацию </w:t>
      </w:r>
      <w:r w:rsidR="000A76C3" w:rsidRPr="00172E5E">
        <w:rPr>
          <w:szCs w:val="28"/>
        </w:rPr>
        <w:t>рекламной конструкции</w:t>
      </w:r>
      <w:r w:rsidR="000A76C3" w:rsidRPr="009654D8">
        <w:rPr>
          <w:szCs w:val="28"/>
        </w:rPr>
        <w:t xml:space="preserve"> либо </w:t>
      </w:r>
      <w:r w:rsidR="000A76C3" w:rsidRPr="005C3E76">
        <w:rPr>
          <w:szCs w:val="28"/>
        </w:rPr>
        <w:t>решени</w:t>
      </w:r>
      <w:r w:rsidR="000A76C3">
        <w:rPr>
          <w:szCs w:val="28"/>
        </w:rPr>
        <w:t xml:space="preserve">я </w:t>
      </w:r>
      <w:r w:rsidR="000A76C3" w:rsidRPr="006C5AB0">
        <w:rPr>
          <w:szCs w:val="28"/>
        </w:rPr>
        <w:t>об отказе в выдаче разрешения на установку</w:t>
      </w:r>
      <w:r w:rsidR="000A76C3">
        <w:rPr>
          <w:szCs w:val="28"/>
        </w:rPr>
        <w:t xml:space="preserve"> и эксплуатацию</w:t>
      </w:r>
      <w:r w:rsidR="000A76C3" w:rsidRPr="006C5AB0">
        <w:rPr>
          <w:szCs w:val="28"/>
        </w:rPr>
        <w:t xml:space="preserve"> рекламной конструкции</w:t>
      </w:r>
      <w:r w:rsidR="008B4FF8" w:rsidRPr="008B4FF8">
        <w:rPr>
          <w:szCs w:val="28"/>
        </w:rPr>
        <w:t>.</w:t>
      </w:r>
    </w:p>
    <w:p w:rsidR="00B76186" w:rsidRPr="00483B26" w:rsidRDefault="00483B26" w:rsidP="00B76186">
      <w:pPr>
        <w:autoSpaceDE w:val="0"/>
        <w:rPr>
          <w:b/>
          <w:szCs w:val="28"/>
        </w:rPr>
      </w:pPr>
      <w:r>
        <w:rPr>
          <w:b/>
          <w:szCs w:val="28"/>
        </w:rPr>
        <w:t>3.6. В</w:t>
      </w:r>
      <w:r w:rsidRPr="00483B26">
        <w:rPr>
          <w:b/>
          <w:szCs w:val="28"/>
        </w:rPr>
        <w:t>ыдача либо направление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p>
    <w:p w:rsidR="002948BB" w:rsidRPr="002948BB" w:rsidRDefault="002948BB" w:rsidP="002948BB">
      <w:pPr>
        <w:autoSpaceDE w:val="0"/>
        <w:rPr>
          <w:szCs w:val="28"/>
        </w:rPr>
      </w:pPr>
      <w:r w:rsidRPr="002948BB">
        <w:rPr>
          <w:szCs w:val="28"/>
        </w:rPr>
        <w:t>3.</w:t>
      </w:r>
      <w:r w:rsidR="00483B26">
        <w:rPr>
          <w:szCs w:val="28"/>
        </w:rPr>
        <w:t>6</w:t>
      </w:r>
      <w:r w:rsidRPr="002948BB">
        <w:rPr>
          <w:szCs w:val="28"/>
        </w:rPr>
        <w:t>.1</w:t>
      </w:r>
      <w:r w:rsidR="00483B26" w:rsidRPr="00483B26">
        <w:rPr>
          <w:rFonts w:ascii="Arial" w:hAnsi="Arial" w:cs="Arial"/>
          <w:sz w:val="24"/>
          <w:szCs w:val="24"/>
        </w:rPr>
        <w:t xml:space="preserve"> </w:t>
      </w:r>
      <w:r w:rsidR="00483B26" w:rsidRPr="00483B26">
        <w:rPr>
          <w:szCs w:val="28"/>
        </w:rPr>
        <w:t>Основанием для начала исполнения административной процедуры по выдаче либо направлению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является оформленное разрешение на установку и эксплуатацию рекламной конструкции или решение об отказе в выдаче такого разрешения, подписанные глав</w:t>
      </w:r>
      <w:r w:rsidR="00483B26">
        <w:rPr>
          <w:szCs w:val="28"/>
        </w:rPr>
        <w:t>ой</w:t>
      </w:r>
      <w:r w:rsidR="00483B26" w:rsidRPr="00483B26">
        <w:rPr>
          <w:szCs w:val="28"/>
        </w:rPr>
        <w:t xml:space="preserve"> администрации</w:t>
      </w:r>
      <w:r w:rsidR="00483B26">
        <w:rPr>
          <w:szCs w:val="28"/>
        </w:rPr>
        <w:t xml:space="preserve"> Турковского муниципального района</w:t>
      </w:r>
      <w:r w:rsidRPr="002948BB">
        <w:rPr>
          <w:szCs w:val="28"/>
        </w:rPr>
        <w:t>.</w:t>
      </w:r>
    </w:p>
    <w:p w:rsidR="002948BB" w:rsidRPr="002948BB" w:rsidRDefault="008B24C1" w:rsidP="002948BB">
      <w:pPr>
        <w:autoSpaceDE w:val="0"/>
        <w:rPr>
          <w:szCs w:val="28"/>
        </w:rPr>
      </w:pPr>
      <w:r>
        <w:rPr>
          <w:szCs w:val="28"/>
        </w:rPr>
        <w:t>3.</w:t>
      </w:r>
      <w:r w:rsidR="00FA3766">
        <w:rPr>
          <w:szCs w:val="28"/>
        </w:rPr>
        <w:t>6</w:t>
      </w:r>
      <w:r w:rsidR="002948BB" w:rsidRPr="002948BB">
        <w:rPr>
          <w:szCs w:val="28"/>
        </w:rPr>
        <w:t xml:space="preserve">.2. Специалист управления в день получения подписанного </w:t>
      </w:r>
      <w:r w:rsidR="00FA3766" w:rsidRPr="00483B26">
        <w:rPr>
          <w:szCs w:val="28"/>
        </w:rPr>
        <w:t>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r w:rsidR="002948BB" w:rsidRPr="002948BB">
        <w:rPr>
          <w:szCs w:val="28"/>
        </w:rPr>
        <w:t xml:space="preserve"> посредством телефонной связи уведомляет заявителя о необходимости получения указанных документов в течение 3 дней.</w:t>
      </w:r>
    </w:p>
    <w:p w:rsidR="002948BB" w:rsidRPr="002948BB" w:rsidRDefault="002948BB" w:rsidP="002948BB">
      <w:pPr>
        <w:autoSpaceDE w:val="0"/>
        <w:rPr>
          <w:szCs w:val="28"/>
        </w:rPr>
      </w:pPr>
      <w:r w:rsidRPr="002948BB">
        <w:rPr>
          <w:szCs w:val="28"/>
        </w:rPr>
        <w:lastRenderedPageBreak/>
        <w:t>3.</w:t>
      </w:r>
      <w:r w:rsidR="00FA3766">
        <w:rPr>
          <w:szCs w:val="28"/>
        </w:rPr>
        <w:t>6</w:t>
      </w:r>
      <w:r w:rsidRPr="002948BB">
        <w:rPr>
          <w:szCs w:val="28"/>
        </w:rPr>
        <w:t xml:space="preserve">.3. Прибывший для получения </w:t>
      </w:r>
      <w:r w:rsidR="00FA3766" w:rsidRPr="00483B26">
        <w:rPr>
          <w:szCs w:val="28"/>
        </w:rPr>
        <w:t>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r w:rsidRPr="002948BB">
        <w:rPr>
          <w:szCs w:val="28"/>
        </w:rPr>
        <w:t xml:space="preserve"> заявитель представляет документ, удостоверяющий личность, а представитель заявителя - документ, удостоверяющий личность, доверенность и её копию.</w:t>
      </w:r>
    </w:p>
    <w:p w:rsidR="002948BB" w:rsidRDefault="002948BB" w:rsidP="002948BB">
      <w:pPr>
        <w:autoSpaceDE w:val="0"/>
        <w:rPr>
          <w:szCs w:val="28"/>
        </w:rPr>
      </w:pPr>
      <w:r w:rsidRPr="002948BB">
        <w:rPr>
          <w:szCs w:val="28"/>
        </w:rPr>
        <w:t>3.</w:t>
      </w:r>
      <w:r w:rsidR="00FA3766">
        <w:rPr>
          <w:szCs w:val="28"/>
        </w:rPr>
        <w:t>6</w:t>
      </w:r>
      <w:r w:rsidRPr="002948BB">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срок для получения </w:t>
      </w:r>
      <w:r w:rsidR="00FA3766" w:rsidRPr="00483B26">
        <w:rPr>
          <w:szCs w:val="28"/>
        </w:rPr>
        <w:t>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r w:rsidRPr="002948BB">
        <w:rPr>
          <w:szCs w:val="28"/>
        </w:rPr>
        <w:t xml:space="preserve"> специалист управления направляет указанные документы заявителю по почте заказным письмом с уведомлением о вручении.</w:t>
      </w:r>
    </w:p>
    <w:p w:rsidR="00767916" w:rsidRPr="00767916" w:rsidRDefault="00767916" w:rsidP="00767916">
      <w:pPr>
        <w:autoSpaceDE w:val="0"/>
        <w:rPr>
          <w:szCs w:val="28"/>
        </w:rPr>
      </w:pPr>
      <w:r w:rsidRPr="00767916">
        <w:rPr>
          <w:szCs w:val="28"/>
        </w:rPr>
        <w:t xml:space="preserve">3.6.5. </w:t>
      </w:r>
      <w:bookmarkStart w:id="6" w:name="sub_356"/>
      <w:r w:rsidRPr="00767916">
        <w:rPr>
          <w:szCs w:val="28"/>
        </w:rPr>
        <w:t xml:space="preserve">В случае обращения заявителя через многофункциональный центр специалист управления направляет </w:t>
      </w:r>
      <w:r w:rsidRPr="00483B26">
        <w:rPr>
          <w:szCs w:val="28"/>
        </w:rPr>
        <w:t>разрешени</w:t>
      </w:r>
      <w:r>
        <w:rPr>
          <w:szCs w:val="28"/>
        </w:rPr>
        <w:t>е</w:t>
      </w:r>
      <w:r w:rsidRPr="00483B26">
        <w:rPr>
          <w:szCs w:val="28"/>
        </w:rPr>
        <w:t xml:space="preserve"> на установку и эксплуатацию рекламной конструкции или решения об отказе в выдаче разрешени</w:t>
      </w:r>
      <w:r>
        <w:rPr>
          <w:szCs w:val="28"/>
        </w:rPr>
        <w:t>е</w:t>
      </w:r>
      <w:r w:rsidRPr="00483B26">
        <w:rPr>
          <w:szCs w:val="28"/>
        </w:rPr>
        <w:t xml:space="preserve"> на установку и эксплуатацию рекламной конструкции</w:t>
      </w:r>
      <w:r w:rsidRPr="00767916">
        <w:rPr>
          <w:szCs w:val="28"/>
        </w:rPr>
        <w:t xml:space="preserve"> в многофункциональный центр.</w:t>
      </w:r>
      <w:bookmarkEnd w:id="6"/>
    </w:p>
    <w:p w:rsidR="002948BB" w:rsidRDefault="002948BB" w:rsidP="002948BB">
      <w:pPr>
        <w:autoSpaceDE w:val="0"/>
        <w:rPr>
          <w:szCs w:val="28"/>
        </w:rPr>
      </w:pPr>
      <w:r w:rsidRPr="002948BB">
        <w:rPr>
          <w:szCs w:val="28"/>
        </w:rPr>
        <w:t>3.</w:t>
      </w:r>
      <w:r w:rsidR="00FA3766">
        <w:rPr>
          <w:szCs w:val="28"/>
        </w:rPr>
        <w:t>6</w:t>
      </w:r>
      <w:r w:rsidRPr="002948BB">
        <w:rPr>
          <w:szCs w:val="28"/>
        </w:rPr>
        <w:t>.</w:t>
      </w:r>
      <w:r w:rsidR="00767916">
        <w:rPr>
          <w:szCs w:val="28"/>
        </w:rPr>
        <w:t>6</w:t>
      </w:r>
      <w:r w:rsidRPr="002948BB">
        <w:rPr>
          <w:szCs w:val="28"/>
        </w:rPr>
        <w:t xml:space="preserve">. Максимальный срок исполнения данной административной процедуры составляет </w:t>
      </w:r>
      <w:r w:rsidR="000610B1">
        <w:rPr>
          <w:szCs w:val="28"/>
        </w:rPr>
        <w:t>три</w:t>
      </w:r>
      <w:r w:rsidRPr="002948BB">
        <w:rPr>
          <w:szCs w:val="28"/>
        </w:rPr>
        <w:t xml:space="preserve"> дня с момента поступления специалисту управления подписанного главой администрации Турковского муниципального района </w:t>
      </w:r>
      <w:r w:rsidR="00FA3766" w:rsidRPr="00483B26">
        <w:rPr>
          <w:szCs w:val="28"/>
        </w:rPr>
        <w:t>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r w:rsidRPr="002948BB">
        <w:rPr>
          <w:szCs w:val="28"/>
        </w:rPr>
        <w:t>.</w:t>
      </w:r>
    </w:p>
    <w:p w:rsidR="002948BB" w:rsidRDefault="002948BB" w:rsidP="0041266D">
      <w:pPr>
        <w:autoSpaceDE w:val="0"/>
        <w:rPr>
          <w:szCs w:val="28"/>
        </w:rPr>
      </w:pPr>
    </w:p>
    <w:bookmarkEnd w:id="5"/>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p>
    <w:p w:rsidR="00B515F8" w:rsidRPr="005C3E76" w:rsidRDefault="0087527B" w:rsidP="001567D9">
      <w:pPr>
        <w:pStyle w:val="a9"/>
        <w:spacing w:before="0" w:beforeAutospacing="0" w:after="0" w:afterAutospacing="0"/>
        <w:ind w:firstLine="720"/>
        <w:jc w:val="left"/>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первый заместитель главы администрации Турковского муниципального района. </w:t>
      </w:r>
    </w:p>
    <w:p w:rsidR="00C53EFF" w:rsidRPr="005C3E76" w:rsidRDefault="0087527B" w:rsidP="00C53EFF">
      <w:r w:rsidRPr="005C3E76">
        <w:t xml:space="preserve">4.1.2. </w:t>
      </w:r>
      <w:r w:rsidR="00C53EFF" w:rsidRPr="005C3E7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lastRenderedPageBreak/>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t xml:space="preserve">4.1.6. </w:t>
      </w:r>
      <w:r w:rsidR="00AF56F6" w:rsidRPr="005C3E76">
        <w:t>Муниципальные служащие администрации муниципального района</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502157" w:rsidRPr="005C3E76" w:rsidRDefault="00502157" w:rsidP="006F7495">
      <w:pPr>
        <w:autoSpaceDE w:val="0"/>
        <w:rPr>
          <w:szCs w:val="28"/>
        </w:rPr>
      </w:pP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7A205A" w:rsidP="007A205A">
      <w:pPr>
        <w:pStyle w:val="a9"/>
        <w:rPr>
          <w:rStyle w:val="aa"/>
          <w:rFonts w:ascii="Times New Roman" w:hAnsi="Times New Roman" w:cs="Times New Roman"/>
          <w:b w:val="0"/>
          <w:color w:val="auto"/>
          <w:sz w:val="28"/>
          <w:szCs w:val="28"/>
        </w:rPr>
      </w:pP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w:t>
      </w:r>
      <w:r w:rsidRPr="005C3E76">
        <w:rPr>
          <w:rStyle w:val="aa"/>
          <w:rFonts w:ascii="Times New Roman" w:hAnsi="Times New Roman" w:cs="Times New Roman"/>
          <w:b w:val="0"/>
          <w:color w:val="auto"/>
          <w:sz w:val="28"/>
          <w:szCs w:val="28"/>
        </w:rPr>
        <w:lastRenderedPageBreak/>
        <w:t>Турковского муниципального района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д) </w:t>
      </w:r>
      <w:r w:rsidR="008C3225" w:rsidRPr="005C3E7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0A0047" w:rsidRPr="00334F46" w:rsidRDefault="000A0047" w:rsidP="000A0047">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0A0047" w:rsidRPr="00334F46" w:rsidRDefault="000A0047" w:rsidP="000A0047">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7A205A" w:rsidRPr="005C3E76">
        <w:rPr>
          <w:rStyle w:val="aa"/>
          <w:rFonts w:ascii="Times New Roman" w:hAnsi="Times New Roman" w:cs="Times New Roman"/>
          <w:b w:val="0"/>
          <w:color w:val="auto"/>
          <w:sz w:val="28"/>
          <w:szCs w:val="28"/>
        </w:rPr>
        <w:t xml:space="preserve"> </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w:t>
      </w:r>
      <w:r w:rsidRPr="005C3E76">
        <w:rPr>
          <w:rStyle w:val="aa"/>
          <w:rFonts w:ascii="Times New Roman" w:hAnsi="Times New Roman" w:cs="Times New Roman"/>
          <w:b w:val="0"/>
          <w:color w:val="auto"/>
          <w:sz w:val="28"/>
          <w:szCs w:val="28"/>
        </w:rPr>
        <w:lastRenderedPageBreak/>
        <w:t>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района</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110D43"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9C2D2C" w:rsidRPr="005C3E76">
        <w:rPr>
          <w:rStyle w:val="aa"/>
          <w:rFonts w:ascii="Times New Roman" w:hAnsi="Times New Roman" w:cs="Times New Roman"/>
          <w:b w:val="0"/>
          <w:color w:val="auto"/>
          <w:sz w:val="28"/>
          <w:szCs w:val="28"/>
        </w:rPr>
        <w:t xml:space="preserve"> </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r w:rsidR="00110D43" w:rsidRPr="005C3E76">
        <w:rPr>
          <w:rStyle w:val="aa"/>
          <w:rFonts w:ascii="Times New Roman" w:hAnsi="Times New Roman" w:cs="Times New Roman"/>
          <w:b w:val="0"/>
          <w:color w:val="auto"/>
          <w:sz w:val="28"/>
          <w:szCs w:val="28"/>
          <w:lang w:val="en-US"/>
        </w:rPr>
        <w:t>Orgturki</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yandex</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ru</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/http://64.gosuslugi.ru/).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C3E76">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w:t>
      </w:r>
      <w:r w:rsidR="007A205A" w:rsidRPr="005C3E76">
        <w:rPr>
          <w:rStyle w:val="aa"/>
          <w:rFonts w:ascii="Times New Roman" w:hAnsi="Times New Roman" w:cs="Times New Roman"/>
          <w:b w:val="0"/>
          <w:color w:val="auto"/>
          <w:sz w:val="28"/>
          <w:szCs w:val="28"/>
        </w:rPr>
        <w:lastRenderedPageBreak/>
        <w:t>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Администрация муниципального района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C3E76">
        <w:rPr>
          <w:rStyle w:val="aa"/>
          <w:rFonts w:ascii="Times New Roman" w:hAnsi="Times New Roman" w:cs="Times New Roman"/>
          <w:b w:val="0"/>
          <w:color w:val="auto"/>
          <w:sz w:val="28"/>
          <w:szCs w:val="28"/>
        </w:rPr>
        <w:t xml:space="preserve">Турковского муниципального </w:t>
      </w:r>
      <w:r w:rsidRPr="005C3E76">
        <w:rPr>
          <w:rStyle w:val="aa"/>
          <w:rFonts w:ascii="Times New Roman" w:hAnsi="Times New Roman" w:cs="Times New Roman"/>
          <w:b w:val="0"/>
          <w:color w:val="auto"/>
          <w:sz w:val="28"/>
          <w:szCs w:val="28"/>
        </w:rPr>
        <w:t>района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района </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8425ED"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5C3E76" w:rsidRDefault="001B5168" w:rsidP="00783201">
      <w:pPr>
        <w:pStyle w:val="a9"/>
        <w:rPr>
          <w:rStyle w:val="aa"/>
          <w:rFonts w:ascii="Times New Roman" w:hAnsi="Times New Roman" w:cs="Times New Roman"/>
          <w:b w:val="0"/>
          <w:color w:val="auto"/>
          <w:sz w:val="28"/>
          <w:szCs w:val="28"/>
        </w:rPr>
        <w:sectPr w:rsidR="001B5168" w:rsidRPr="005C3E76" w:rsidSect="00051F53">
          <w:pgSz w:w="11907" w:h="16840" w:code="9"/>
          <w:pgMar w:top="-567" w:right="708" w:bottom="426" w:left="1559" w:header="425" w:footer="720" w:gutter="0"/>
          <w:cols w:space="720"/>
        </w:sectPr>
      </w:pPr>
    </w:p>
    <w:bookmarkEnd w:id="0"/>
    <w:p w:rsidR="008D5626" w:rsidRPr="001B5168" w:rsidRDefault="005D08AD" w:rsidP="005D08AD">
      <w:pPr>
        <w:widowControl w:val="0"/>
        <w:ind w:left="3969" w:firstLine="0"/>
        <w:jc w:val="left"/>
        <w:rPr>
          <w:szCs w:val="28"/>
        </w:rPr>
      </w:pPr>
      <w:r>
        <w:rPr>
          <w:szCs w:val="28"/>
        </w:rPr>
        <w:lastRenderedPageBreak/>
        <w:t>Приложен</w:t>
      </w:r>
      <w:r w:rsidR="001567D9">
        <w:rPr>
          <w:szCs w:val="28"/>
        </w:rPr>
        <w:t>ие № 1</w:t>
      </w:r>
    </w:p>
    <w:p w:rsidR="008D5626" w:rsidRPr="001B5168" w:rsidRDefault="008D5626" w:rsidP="005D08AD">
      <w:pPr>
        <w:widowControl w:val="0"/>
        <w:ind w:left="3969" w:firstLine="0"/>
        <w:jc w:val="left"/>
        <w:rPr>
          <w:szCs w:val="28"/>
        </w:rPr>
      </w:pPr>
      <w:r w:rsidRPr="001B5168">
        <w:rPr>
          <w:szCs w:val="28"/>
        </w:rPr>
        <w:t>к административному регламенту</w:t>
      </w:r>
    </w:p>
    <w:p w:rsidR="008D5626" w:rsidRPr="001B5168" w:rsidRDefault="008D5626" w:rsidP="005D08AD">
      <w:pPr>
        <w:widowControl w:val="0"/>
        <w:ind w:left="3969" w:firstLine="0"/>
        <w:jc w:val="left"/>
        <w:outlineLvl w:val="0"/>
        <w:rPr>
          <w:szCs w:val="28"/>
        </w:rPr>
      </w:pPr>
      <w:r w:rsidRPr="001B5168">
        <w:rPr>
          <w:szCs w:val="28"/>
        </w:rPr>
        <w:t>предоставления муниципальной услуги</w:t>
      </w:r>
    </w:p>
    <w:p w:rsidR="008D5626" w:rsidRDefault="008D5626" w:rsidP="005D08AD">
      <w:pPr>
        <w:autoSpaceDE w:val="0"/>
        <w:spacing w:line="100" w:lineRule="atLeast"/>
        <w:ind w:left="3969" w:right="-2" w:firstLine="0"/>
        <w:rPr>
          <w:bCs/>
        </w:rPr>
      </w:pPr>
      <w:r w:rsidRPr="001B5168">
        <w:rPr>
          <w:szCs w:val="28"/>
        </w:rPr>
        <w:t>«</w:t>
      </w:r>
      <w:r w:rsidR="00BB299F" w:rsidRPr="001D0AEA">
        <w:rPr>
          <w:bCs/>
          <w:szCs w:val="28"/>
        </w:rPr>
        <w:t>Выдача разрешения на установку</w:t>
      </w:r>
      <w:r w:rsidR="00BB299F">
        <w:rPr>
          <w:bCs/>
          <w:szCs w:val="28"/>
        </w:rPr>
        <w:t xml:space="preserve"> </w:t>
      </w:r>
      <w:r w:rsidR="00BB299F" w:rsidRPr="001D0AEA">
        <w:rPr>
          <w:bCs/>
          <w:szCs w:val="28"/>
        </w:rPr>
        <w:t>и эксплуатацию рекламной конструкции</w:t>
      </w:r>
      <w:r w:rsidRPr="001B5168">
        <w:rPr>
          <w:szCs w:val="28"/>
        </w:rPr>
        <w:t>»</w:t>
      </w:r>
    </w:p>
    <w:p w:rsidR="008D5626" w:rsidRDefault="008D5626" w:rsidP="00ED691E">
      <w:pPr>
        <w:autoSpaceDE w:val="0"/>
        <w:spacing w:line="100" w:lineRule="atLeast"/>
        <w:ind w:left="5670" w:right="-2" w:firstLine="0"/>
        <w:rPr>
          <w:bCs/>
        </w:rPr>
      </w:pPr>
    </w:p>
    <w:p w:rsidR="00BC6A59" w:rsidRPr="00BC6A59" w:rsidRDefault="00BC6A59" w:rsidP="00BC6A59">
      <w:pPr>
        <w:autoSpaceDE w:val="0"/>
        <w:spacing w:line="100" w:lineRule="atLeast"/>
        <w:ind w:right="-2" w:firstLine="0"/>
        <w:rPr>
          <w:bCs/>
        </w:rPr>
      </w:pPr>
    </w:p>
    <w:p w:rsidR="008D5626" w:rsidRDefault="00BC6A59" w:rsidP="00BC6A59">
      <w:pPr>
        <w:autoSpaceDE w:val="0"/>
        <w:spacing w:line="100" w:lineRule="atLeast"/>
        <w:ind w:right="-2" w:firstLine="0"/>
        <w:jc w:val="center"/>
        <w:rPr>
          <w:bCs/>
        </w:rPr>
      </w:pPr>
      <w:r w:rsidRPr="00BC6A59">
        <w:rPr>
          <w:bCs/>
        </w:rPr>
        <w:t>Бланк администрации Турковского муниципального района</w:t>
      </w:r>
    </w:p>
    <w:p w:rsidR="00BC6A59" w:rsidRDefault="00BC6A59" w:rsidP="00ED691E">
      <w:pPr>
        <w:autoSpaceDE w:val="0"/>
        <w:spacing w:line="100" w:lineRule="atLeast"/>
        <w:ind w:left="5670" w:right="-2" w:firstLine="0"/>
        <w:rPr>
          <w:bCs/>
        </w:rPr>
      </w:pPr>
    </w:p>
    <w:p w:rsidR="00ED691E" w:rsidRPr="00971C60" w:rsidRDefault="00ED691E" w:rsidP="00BC6A59">
      <w:pPr>
        <w:autoSpaceDE w:val="0"/>
        <w:spacing w:line="100" w:lineRule="atLeast"/>
        <w:ind w:left="3969" w:right="-2" w:firstLine="0"/>
        <w:rPr>
          <w:bCs/>
        </w:rPr>
      </w:pPr>
      <w:r w:rsidRPr="00971C60">
        <w:rPr>
          <w:bCs/>
        </w:rPr>
        <w:t>ФИО (наименование заявителя):</w:t>
      </w:r>
    </w:p>
    <w:p w:rsidR="00ED691E" w:rsidRPr="008D5626" w:rsidRDefault="00ED691E" w:rsidP="00BC6A59">
      <w:pPr>
        <w:autoSpaceDE w:val="0"/>
        <w:spacing w:line="100" w:lineRule="atLeast"/>
        <w:ind w:left="3969" w:right="-2" w:firstLine="0"/>
        <w:rPr>
          <w:bCs/>
        </w:rPr>
      </w:pPr>
      <w:r w:rsidRPr="00971C60">
        <w:rPr>
          <w:bCs/>
        </w:rPr>
        <w:t>_______________</w:t>
      </w:r>
      <w:r>
        <w:rPr>
          <w:bCs/>
        </w:rPr>
        <w:t>_____________________</w:t>
      </w:r>
    </w:p>
    <w:p w:rsidR="00ED691E" w:rsidRPr="008D5626" w:rsidRDefault="00ED691E" w:rsidP="00BC6A59">
      <w:pPr>
        <w:autoSpaceDE w:val="0"/>
        <w:spacing w:line="100" w:lineRule="atLeast"/>
        <w:ind w:left="3969" w:right="-2" w:firstLine="0"/>
        <w:rPr>
          <w:bCs/>
        </w:rPr>
      </w:pPr>
      <w:r w:rsidRPr="00971C60">
        <w:rPr>
          <w:bCs/>
        </w:rPr>
        <w:t>_____________________________</w:t>
      </w:r>
      <w:r w:rsidRPr="008D5626">
        <w:rPr>
          <w:bCs/>
        </w:rPr>
        <w:t>_______</w:t>
      </w:r>
    </w:p>
    <w:p w:rsidR="00ED691E" w:rsidRPr="00971C60" w:rsidRDefault="00ED691E" w:rsidP="00BC6A59">
      <w:pPr>
        <w:autoSpaceDE w:val="0"/>
        <w:spacing w:line="100" w:lineRule="atLeast"/>
        <w:ind w:left="3969" w:right="-2" w:firstLine="0"/>
        <w:rPr>
          <w:bCs/>
        </w:rPr>
      </w:pPr>
    </w:p>
    <w:p w:rsidR="00ED691E" w:rsidRPr="00971C60" w:rsidRDefault="00ED691E" w:rsidP="00BC6A59">
      <w:pPr>
        <w:autoSpaceDE w:val="0"/>
        <w:spacing w:line="100" w:lineRule="atLeast"/>
        <w:ind w:left="3969" w:right="-2" w:firstLine="0"/>
        <w:rPr>
          <w:bCs/>
        </w:rPr>
      </w:pPr>
      <w:r w:rsidRPr="00971C60">
        <w:rPr>
          <w:bCs/>
        </w:rPr>
        <w:t>Адрес регистрации:</w:t>
      </w:r>
    </w:p>
    <w:p w:rsidR="00ED691E" w:rsidRPr="00B27D29" w:rsidRDefault="00ED691E" w:rsidP="00BC6A59">
      <w:pPr>
        <w:autoSpaceDE w:val="0"/>
        <w:spacing w:line="100" w:lineRule="atLeast"/>
        <w:ind w:left="3969" w:right="-2" w:firstLine="0"/>
        <w:rPr>
          <w:bCs/>
        </w:rPr>
      </w:pPr>
      <w:r w:rsidRPr="00971C60">
        <w:rPr>
          <w:bCs/>
        </w:rPr>
        <w:t>____________________________________</w:t>
      </w:r>
    </w:p>
    <w:p w:rsidR="00ED691E" w:rsidRPr="00ED691E" w:rsidRDefault="00ED691E" w:rsidP="00BC6A59">
      <w:pPr>
        <w:autoSpaceDE w:val="0"/>
        <w:spacing w:line="100" w:lineRule="atLeast"/>
        <w:ind w:left="3969" w:right="-2" w:firstLine="0"/>
        <w:rPr>
          <w:bCs/>
        </w:rPr>
      </w:pPr>
      <w:r w:rsidRPr="00971C60">
        <w:rPr>
          <w:bCs/>
        </w:rPr>
        <w:t>_____________________________</w:t>
      </w:r>
      <w:r w:rsidRPr="00ED691E">
        <w:rPr>
          <w:bCs/>
        </w:rPr>
        <w:t>_______</w:t>
      </w:r>
    </w:p>
    <w:p w:rsidR="00ED691E" w:rsidRPr="00ED691E" w:rsidRDefault="00ED691E" w:rsidP="00ED691E">
      <w:pPr>
        <w:autoSpaceDE w:val="0"/>
        <w:spacing w:line="100" w:lineRule="atLeast"/>
        <w:ind w:right="-342"/>
        <w:rPr>
          <w:bCs/>
        </w:rPr>
      </w:pPr>
    </w:p>
    <w:p w:rsidR="00ED691E" w:rsidRPr="00316FC4" w:rsidRDefault="00ED691E" w:rsidP="00ED691E">
      <w:pPr>
        <w:autoSpaceDE w:val="0"/>
        <w:spacing w:line="100" w:lineRule="atLeast"/>
        <w:ind w:right="-342"/>
        <w:jc w:val="center"/>
        <w:rPr>
          <w:b/>
          <w:bCs/>
        </w:rPr>
      </w:pPr>
      <w:r w:rsidRPr="00316FC4">
        <w:rPr>
          <w:b/>
          <w:bCs/>
        </w:rPr>
        <w:t>Уведомление</w:t>
      </w:r>
    </w:p>
    <w:p w:rsidR="00ED691E" w:rsidRPr="00316FC4" w:rsidRDefault="00ED691E" w:rsidP="00ED691E">
      <w:pPr>
        <w:autoSpaceDE w:val="0"/>
        <w:spacing w:line="100" w:lineRule="atLeast"/>
        <w:ind w:right="-342"/>
        <w:jc w:val="center"/>
        <w:rPr>
          <w:b/>
          <w:bCs/>
        </w:rPr>
      </w:pPr>
      <w:r w:rsidRPr="00316FC4">
        <w:rPr>
          <w:b/>
          <w:bCs/>
        </w:rPr>
        <w:t>об отказе в приёме документов</w:t>
      </w:r>
    </w:p>
    <w:p w:rsidR="00ED691E" w:rsidRPr="00971C60" w:rsidRDefault="00ED691E" w:rsidP="00ED691E">
      <w:pPr>
        <w:autoSpaceDE w:val="0"/>
        <w:spacing w:line="100" w:lineRule="atLeast"/>
        <w:ind w:right="-342"/>
        <w:jc w:val="center"/>
        <w:rPr>
          <w:bCs/>
        </w:rPr>
      </w:pPr>
    </w:p>
    <w:p w:rsidR="00ED691E" w:rsidRPr="00B27D29" w:rsidRDefault="00ED691E" w:rsidP="00BC6A59">
      <w:pPr>
        <w:autoSpaceDE w:val="0"/>
        <w:spacing w:line="100" w:lineRule="atLeast"/>
        <w:ind w:right="15"/>
        <w:rPr>
          <w:rFonts w:cs="Arial"/>
        </w:rPr>
      </w:pPr>
      <w:r w:rsidRPr="00971C60">
        <w:rPr>
          <w:bCs/>
        </w:rPr>
        <w:t>На основании пункта 2.7</w:t>
      </w:r>
      <w:r w:rsidR="00563C75">
        <w:rPr>
          <w:bCs/>
        </w:rPr>
        <w:t>.1</w:t>
      </w:r>
      <w:r w:rsidRPr="00971C60">
        <w:rPr>
          <w:bCs/>
        </w:rPr>
        <w:t xml:space="preserve"> а</w:t>
      </w:r>
      <w:r w:rsidRPr="00971C60">
        <w:rPr>
          <w:lang w:eastAsia="ar-SA"/>
        </w:rPr>
        <w:t xml:space="preserve">дминистративного регламента предоставления муниципальной услуги </w:t>
      </w:r>
      <w:r w:rsidRPr="00971C60">
        <w:rPr>
          <w:rFonts w:cs="Arial"/>
        </w:rPr>
        <w:t>«</w:t>
      </w:r>
      <w:r w:rsidR="004E6C91" w:rsidRPr="001D0AEA">
        <w:rPr>
          <w:bCs/>
          <w:szCs w:val="28"/>
        </w:rPr>
        <w:t>Выдача разрешения на установку</w:t>
      </w:r>
      <w:r w:rsidR="004E6C91">
        <w:rPr>
          <w:bCs/>
          <w:szCs w:val="28"/>
        </w:rPr>
        <w:t xml:space="preserve"> </w:t>
      </w:r>
      <w:r w:rsidR="004E6C91" w:rsidRPr="001D0AEA">
        <w:rPr>
          <w:bCs/>
          <w:szCs w:val="28"/>
        </w:rPr>
        <w:t>и эксплуатацию рекламной конструкции</w:t>
      </w:r>
      <w:r w:rsidRPr="00971C60">
        <w:rPr>
          <w:rFonts w:cs="Arial"/>
        </w:rPr>
        <w:t>» Вам отказано в приёме документов по следующим основаниям: _______________________________________________________</w:t>
      </w:r>
      <w:r w:rsidRPr="00ED691E">
        <w:rPr>
          <w:rFonts w:cs="Arial"/>
        </w:rPr>
        <w:t>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971C60" w:rsidRDefault="00ED691E" w:rsidP="00ED691E">
      <w:pPr>
        <w:autoSpaceDE w:val="0"/>
        <w:spacing w:line="100" w:lineRule="atLeast"/>
        <w:ind w:right="15"/>
        <w:rPr>
          <w:rFonts w:cs="Arial"/>
        </w:rPr>
      </w:pPr>
    </w:p>
    <w:p w:rsidR="00ED691E" w:rsidRPr="00971C60" w:rsidRDefault="00ED691E" w:rsidP="00ED691E">
      <w:pPr>
        <w:autoSpaceDE w:val="0"/>
        <w:spacing w:line="100" w:lineRule="atLeast"/>
        <w:ind w:right="15" w:firstLine="0"/>
        <w:rPr>
          <w:rFonts w:cs="Arial"/>
        </w:rPr>
      </w:pPr>
      <w:r w:rsidRPr="00971C60">
        <w:rPr>
          <w:rFonts w:cs="Arial"/>
        </w:rPr>
        <w:t>___________________</w:t>
      </w:r>
      <w:r w:rsidRPr="00ED691E">
        <w:rPr>
          <w:rFonts w:cs="Arial"/>
        </w:rPr>
        <w:t>___</w:t>
      </w:r>
      <w:r w:rsidR="0086150E">
        <w:rPr>
          <w:rFonts w:cs="Arial"/>
        </w:rPr>
        <w:t>_МП</w:t>
      </w:r>
      <w:r w:rsidR="0086150E">
        <w:rPr>
          <w:rFonts w:cs="Arial"/>
        </w:rPr>
        <w:tab/>
        <w:t xml:space="preserve"> _____________</w:t>
      </w:r>
      <w:r w:rsidRPr="00971C60">
        <w:rPr>
          <w:rFonts w:cs="Arial"/>
        </w:rPr>
        <w:t xml:space="preserve"> / _____________________/</w:t>
      </w:r>
    </w:p>
    <w:p w:rsidR="00ED691E" w:rsidRPr="00ED691E" w:rsidRDefault="00ED691E" w:rsidP="00ED691E">
      <w:pPr>
        <w:ind w:firstLine="708"/>
      </w:pPr>
      <w:r w:rsidRPr="00971C60">
        <w:rPr>
          <w:rFonts w:cs="Arial"/>
        </w:rPr>
        <w:t>(должность)</w:t>
      </w:r>
      <w:r w:rsidRPr="00971C60">
        <w:rPr>
          <w:rFonts w:cs="Arial"/>
        </w:rPr>
        <w:tab/>
      </w:r>
      <w:r w:rsidRPr="00971C60">
        <w:rPr>
          <w:rFonts w:cs="Arial"/>
        </w:rPr>
        <w:tab/>
      </w:r>
      <w:r w:rsidRPr="00971C60">
        <w:rPr>
          <w:rFonts w:cs="Arial"/>
        </w:rPr>
        <w:tab/>
      </w:r>
      <w:r w:rsidR="0086150E">
        <w:rPr>
          <w:rFonts w:cs="Arial"/>
        </w:rPr>
        <w:tab/>
      </w:r>
      <w:r w:rsidRPr="00971C60">
        <w:rPr>
          <w:rFonts w:cs="Arial"/>
        </w:rPr>
        <w:t>(подпись)</w:t>
      </w:r>
      <w:r w:rsidRPr="00971C60">
        <w:rPr>
          <w:rFonts w:cs="Arial"/>
        </w:rPr>
        <w:tab/>
      </w:r>
      <w:r w:rsidRPr="00971C60">
        <w:rPr>
          <w:rFonts w:cs="Arial"/>
        </w:rPr>
        <w:tab/>
      </w:r>
      <w:r w:rsidRPr="00B27D29">
        <w:rPr>
          <w:rFonts w:cs="Arial"/>
        </w:rPr>
        <w:tab/>
      </w:r>
      <w:r w:rsidRPr="00ED691E">
        <w:rPr>
          <w:rFonts w:cs="Arial"/>
        </w:rPr>
        <w:t>(</w:t>
      </w:r>
      <w:r>
        <w:rPr>
          <w:rFonts w:cs="Arial"/>
        </w:rPr>
        <w:t>ФИО</w:t>
      </w:r>
      <w:r w:rsidRPr="00ED691E">
        <w:rPr>
          <w:rFonts w:cs="Arial"/>
        </w:rPr>
        <w:t>)</w:t>
      </w:r>
    </w:p>
    <w:p w:rsidR="001637FA" w:rsidRPr="00ED691E" w:rsidRDefault="001637FA" w:rsidP="001637FA"/>
    <w:sectPr w:rsidR="001637FA" w:rsidRPr="00ED691E" w:rsidSect="00BC6A59">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D1E" w:rsidRDefault="005E1D1E">
      <w:r>
        <w:separator/>
      </w:r>
    </w:p>
  </w:endnote>
  <w:endnote w:type="continuationSeparator" w:id="1">
    <w:p w:rsidR="005E1D1E" w:rsidRDefault="005E1D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D1E" w:rsidRDefault="005E1D1E">
      <w:r>
        <w:separator/>
      </w:r>
    </w:p>
  </w:footnote>
  <w:footnote w:type="continuationSeparator" w:id="1">
    <w:p w:rsidR="005E1D1E" w:rsidRDefault="005E1D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pos w:val="sectEnd"/>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762"/>
    <w:rsid w:val="00002D0F"/>
    <w:rsid w:val="00004AF6"/>
    <w:rsid w:val="0000603B"/>
    <w:rsid w:val="00011108"/>
    <w:rsid w:val="00011825"/>
    <w:rsid w:val="00020AE0"/>
    <w:rsid w:val="0002434E"/>
    <w:rsid w:val="00030B80"/>
    <w:rsid w:val="00033486"/>
    <w:rsid w:val="0003376B"/>
    <w:rsid w:val="00043EED"/>
    <w:rsid w:val="00051F53"/>
    <w:rsid w:val="000533D0"/>
    <w:rsid w:val="0005361A"/>
    <w:rsid w:val="000578F6"/>
    <w:rsid w:val="000610B1"/>
    <w:rsid w:val="0006158D"/>
    <w:rsid w:val="00065502"/>
    <w:rsid w:val="00065A97"/>
    <w:rsid w:val="000708B9"/>
    <w:rsid w:val="000762D0"/>
    <w:rsid w:val="0008442F"/>
    <w:rsid w:val="00093080"/>
    <w:rsid w:val="000A0047"/>
    <w:rsid w:val="000A6CFE"/>
    <w:rsid w:val="000A76C3"/>
    <w:rsid w:val="000A7F74"/>
    <w:rsid w:val="000B09F3"/>
    <w:rsid w:val="000B6916"/>
    <w:rsid w:val="000C0049"/>
    <w:rsid w:val="000C0DDB"/>
    <w:rsid w:val="000C2535"/>
    <w:rsid w:val="000D4F4E"/>
    <w:rsid w:val="000D5D8B"/>
    <w:rsid w:val="000D73BE"/>
    <w:rsid w:val="000F55B4"/>
    <w:rsid w:val="001001B0"/>
    <w:rsid w:val="00110D43"/>
    <w:rsid w:val="00112DAD"/>
    <w:rsid w:val="00121421"/>
    <w:rsid w:val="00123000"/>
    <w:rsid w:val="00141B60"/>
    <w:rsid w:val="001430B5"/>
    <w:rsid w:val="0014334F"/>
    <w:rsid w:val="00147564"/>
    <w:rsid w:val="00147EC1"/>
    <w:rsid w:val="00152310"/>
    <w:rsid w:val="00152549"/>
    <w:rsid w:val="001567D9"/>
    <w:rsid w:val="00161D32"/>
    <w:rsid w:val="00162C17"/>
    <w:rsid w:val="00162EEE"/>
    <w:rsid w:val="001637FA"/>
    <w:rsid w:val="001900ED"/>
    <w:rsid w:val="00193E2B"/>
    <w:rsid w:val="001946AA"/>
    <w:rsid w:val="00196ACD"/>
    <w:rsid w:val="001A7DD1"/>
    <w:rsid w:val="001B5168"/>
    <w:rsid w:val="001B7AC9"/>
    <w:rsid w:val="001C0132"/>
    <w:rsid w:val="001C04B1"/>
    <w:rsid w:val="001C166F"/>
    <w:rsid w:val="001C29E4"/>
    <w:rsid w:val="001C5EA9"/>
    <w:rsid w:val="001C71BD"/>
    <w:rsid w:val="001C74A3"/>
    <w:rsid w:val="001D0285"/>
    <w:rsid w:val="001D0AEA"/>
    <w:rsid w:val="001D5AAE"/>
    <w:rsid w:val="001E52FC"/>
    <w:rsid w:val="001E75FA"/>
    <w:rsid w:val="001F4927"/>
    <w:rsid w:val="001F7FC7"/>
    <w:rsid w:val="00200612"/>
    <w:rsid w:val="0020112C"/>
    <w:rsid w:val="00214A4A"/>
    <w:rsid w:val="00224A0B"/>
    <w:rsid w:val="002252DC"/>
    <w:rsid w:val="00235169"/>
    <w:rsid w:val="002424FC"/>
    <w:rsid w:val="002432DE"/>
    <w:rsid w:val="002452E4"/>
    <w:rsid w:val="00250FC2"/>
    <w:rsid w:val="0025399E"/>
    <w:rsid w:val="002558B2"/>
    <w:rsid w:val="002558EB"/>
    <w:rsid w:val="00255906"/>
    <w:rsid w:val="00257045"/>
    <w:rsid w:val="002577D4"/>
    <w:rsid w:val="0026450A"/>
    <w:rsid w:val="00267389"/>
    <w:rsid w:val="002719CE"/>
    <w:rsid w:val="0027284A"/>
    <w:rsid w:val="00273053"/>
    <w:rsid w:val="00273F30"/>
    <w:rsid w:val="002753CE"/>
    <w:rsid w:val="002775C6"/>
    <w:rsid w:val="00286641"/>
    <w:rsid w:val="00286FAF"/>
    <w:rsid w:val="002948BB"/>
    <w:rsid w:val="0029786E"/>
    <w:rsid w:val="002A0DB9"/>
    <w:rsid w:val="002A71F7"/>
    <w:rsid w:val="002B46E5"/>
    <w:rsid w:val="002B47CD"/>
    <w:rsid w:val="002C05A1"/>
    <w:rsid w:val="002C1200"/>
    <w:rsid w:val="002C25AA"/>
    <w:rsid w:val="002C2CEC"/>
    <w:rsid w:val="002D06FA"/>
    <w:rsid w:val="002D29F4"/>
    <w:rsid w:val="002E3630"/>
    <w:rsid w:val="002E543C"/>
    <w:rsid w:val="002E5D77"/>
    <w:rsid w:val="002E6FFD"/>
    <w:rsid w:val="002F2A5E"/>
    <w:rsid w:val="002F38C6"/>
    <w:rsid w:val="002F3BE7"/>
    <w:rsid w:val="002F4174"/>
    <w:rsid w:val="00305859"/>
    <w:rsid w:val="00307E16"/>
    <w:rsid w:val="00310BCE"/>
    <w:rsid w:val="00310CBA"/>
    <w:rsid w:val="00314694"/>
    <w:rsid w:val="003204AF"/>
    <w:rsid w:val="00324219"/>
    <w:rsid w:val="003275D2"/>
    <w:rsid w:val="0033396D"/>
    <w:rsid w:val="00350019"/>
    <w:rsid w:val="00350AD3"/>
    <w:rsid w:val="003513A4"/>
    <w:rsid w:val="00353B50"/>
    <w:rsid w:val="0035740A"/>
    <w:rsid w:val="00362666"/>
    <w:rsid w:val="003675EE"/>
    <w:rsid w:val="00367C4B"/>
    <w:rsid w:val="0037163D"/>
    <w:rsid w:val="00373D8C"/>
    <w:rsid w:val="00375D3E"/>
    <w:rsid w:val="00380620"/>
    <w:rsid w:val="00381B8E"/>
    <w:rsid w:val="00387782"/>
    <w:rsid w:val="00390BC2"/>
    <w:rsid w:val="00391217"/>
    <w:rsid w:val="00391E86"/>
    <w:rsid w:val="003A484B"/>
    <w:rsid w:val="003B028C"/>
    <w:rsid w:val="003B07A7"/>
    <w:rsid w:val="003C14B3"/>
    <w:rsid w:val="003C3774"/>
    <w:rsid w:val="003D7E64"/>
    <w:rsid w:val="003E01E2"/>
    <w:rsid w:val="003E1078"/>
    <w:rsid w:val="003E4FB6"/>
    <w:rsid w:val="003F55E2"/>
    <w:rsid w:val="003F5F7B"/>
    <w:rsid w:val="00402DE4"/>
    <w:rsid w:val="004074D3"/>
    <w:rsid w:val="004122D9"/>
    <w:rsid w:val="0041240F"/>
    <w:rsid w:val="0041266D"/>
    <w:rsid w:val="0041514C"/>
    <w:rsid w:val="00415C33"/>
    <w:rsid w:val="00417F05"/>
    <w:rsid w:val="0042016F"/>
    <w:rsid w:val="00420DE0"/>
    <w:rsid w:val="0042233C"/>
    <w:rsid w:val="004249DE"/>
    <w:rsid w:val="00434125"/>
    <w:rsid w:val="00434887"/>
    <w:rsid w:val="00434A6A"/>
    <w:rsid w:val="00437EE8"/>
    <w:rsid w:val="00440052"/>
    <w:rsid w:val="00440D6A"/>
    <w:rsid w:val="00446403"/>
    <w:rsid w:val="004625C5"/>
    <w:rsid w:val="00462C0D"/>
    <w:rsid w:val="004633F9"/>
    <w:rsid w:val="00464D12"/>
    <w:rsid w:val="00471501"/>
    <w:rsid w:val="0047381E"/>
    <w:rsid w:val="004747D1"/>
    <w:rsid w:val="0048046A"/>
    <w:rsid w:val="0048064F"/>
    <w:rsid w:val="00482821"/>
    <w:rsid w:val="00483B26"/>
    <w:rsid w:val="00495A16"/>
    <w:rsid w:val="004A66D0"/>
    <w:rsid w:val="004B18F2"/>
    <w:rsid w:val="004B350C"/>
    <w:rsid w:val="004B405D"/>
    <w:rsid w:val="004B6595"/>
    <w:rsid w:val="004B6A39"/>
    <w:rsid w:val="004C30FC"/>
    <w:rsid w:val="004C36BF"/>
    <w:rsid w:val="004C7834"/>
    <w:rsid w:val="004D1C3B"/>
    <w:rsid w:val="004D7AA4"/>
    <w:rsid w:val="004D7FF8"/>
    <w:rsid w:val="004E6C91"/>
    <w:rsid w:val="004F0CC2"/>
    <w:rsid w:val="004F1A1E"/>
    <w:rsid w:val="004F376E"/>
    <w:rsid w:val="00502157"/>
    <w:rsid w:val="00507192"/>
    <w:rsid w:val="00511321"/>
    <w:rsid w:val="00513B77"/>
    <w:rsid w:val="0051734A"/>
    <w:rsid w:val="005216F0"/>
    <w:rsid w:val="005225A5"/>
    <w:rsid w:val="0052406D"/>
    <w:rsid w:val="005272BC"/>
    <w:rsid w:val="00533D8B"/>
    <w:rsid w:val="00540D7D"/>
    <w:rsid w:val="005457B4"/>
    <w:rsid w:val="00554021"/>
    <w:rsid w:val="00563C75"/>
    <w:rsid w:val="00566449"/>
    <w:rsid w:val="00580AEB"/>
    <w:rsid w:val="00580DF2"/>
    <w:rsid w:val="0058318A"/>
    <w:rsid w:val="005932B5"/>
    <w:rsid w:val="00594BE7"/>
    <w:rsid w:val="005977B7"/>
    <w:rsid w:val="005A61D5"/>
    <w:rsid w:val="005B26F7"/>
    <w:rsid w:val="005B409B"/>
    <w:rsid w:val="005C2008"/>
    <w:rsid w:val="005C3B42"/>
    <w:rsid w:val="005C3E10"/>
    <w:rsid w:val="005C3E11"/>
    <w:rsid w:val="005C3E76"/>
    <w:rsid w:val="005C64EA"/>
    <w:rsid w:val="005D0422"/>
    <w:rsid w:val="005D08AD"/>
    <w:rsid w:val="005D16C4"/>
    <w:rsid w:val="005D6A0E"/>
    <w:rsid w:val="005E1D1E"/>
    <w:rsid w:val="005E202C"/>
    <w:rsid w:val="005F2B29"/>
    <w:rsid w:val="005F5216"/>
    <w:rsid w:val="005F538E"/>
    <w:rsid w:val="005F5FF8"/>
    <w:rsid w:val="005F6786"/>
    <w:rsid w:val="00600327"/>
    <w:rsid w:val="0060159A"/>
    <w:rsid w:val="00601EFD"/>
    <w:rsid w:val="00625AD4"/>
    <w:rsid w:val="0062619E"/>
    <w:rsid w:val="006318A3"/>
    <w:rsid w:val="00633905"/>
    <w:rsid w:val="00640687"/>
    <w:rsid w:val="00640CC6"/>
    <w:rsid w:val="00645D78"/>
    <w:rsid w:val="00647C06"/>
    <w:rsid w:val="00655E4C"/>
    <w:rsid w:val="00656DF3"/>
    <w:rsid w:val="00661128"/>
    <w:rsid w:val="00665BA5"/>
    <w:rsid w:val="00666AB1"/>
    <w:rsid w:val="006715B2"/>
    <w:rsid w:val="00676972"/>
    <w:rsid w:val="0067764F"/>
    <w:rsid w:val="006776D2"/>
    <w:rsid w:val="00680C7D"/>
    <w:rsid w:val="00687F47"/>
    <w:rsid w:val="00692A84"/>
    <w:rsid w:val="0069696A"/>
    <w:rsid w:val="006A11E2"/>
    <w:rsid w:val="006A4554"/>
    <w:rsid w:val="006B5E85"/>
    <w:rsid w:val="006B707E"/>
    <w:rsid w:val="006C4F37"/>
    <w:rsid w:val="006C5AB0"/>
    <w:rsid w:val="006C5AFC"/>
    <w:rsid w:val="006D0C26"/>
    <w:rsid w:val="006D2EA3"/>
    <w:rsid w:val="006D6A6E"/>
    <w:rsid w:val="006E2593"/>
    <w:rsid w:val="006F21B4"/>
    <w:rsid w:val="006F7495"/>
    <w:rsid w:val="00701B70"/>
    <w:rsid w:val="00704ADF"/>
    <w:rsid w:val="00716562"/>
    <w:rsid w:val="007173D4"/>
    <w:rsid w:val="007210F3"/>
    <w:rsid w:val="0072202F"/>
    <w:rsid w:val="00723890"/>
    <w:rsid w:val="00727708"/>
    <w:rsid w:val="00731C35"/>
    <w:rsid w:val="007355C6"/>
    <w:rsid w:val="00735C2A"/>
    <w:rsid w:val="00744A3E"/>
    <w:rsid w:val="00751545"/>
    <w:rsid w:val="007579A7"/>
    <w:rsid w:val="00757D96"/>
    <w:rsid w:val="00763D9C"/>
    <w:rsid w:val="00767916"/>
    <w:rsid w:val="00771E20"/>
    <w:rsid w:val="00776F9A"/>
    <w:rsid w:val="00781027"/>
    <w:rsid w:val="00783201"/>
    <w:rsid w:val="0078438F"/>
    <w:rsid w:val="007879E3"/>
    <w:rsid w:val="00790AEB"/>
    <w:rsid w:val="00791BF9"/>
    <w:rsid w:val="0079522C"/>
    <w:rsid w:val="0079697F"/>
    <w:rsid w:val="007A04CB"/>
    <w:rsid w:val="007A205A"/>
    <w:rsid w:val="007A4A9E"/>
    <w:rsid w:val="007A5467"/>
    <w:rsid w:val="007C24B4"/>
    <w:rsid w:val="007C363D"/>
    <w:rsid w:val="007F1849"/>
    <w:rsid w:val="007F46B2"/>
    <w:rsid w:val="00800B6E"/>
    <w:rsid w:val="008020BD"/>
    <w:rsid w:val="00807179"/>
    <w:rsid w:val="0081090C"/>
    <w:rsid w:val="0081675F"/>
    <w:rsid w:val="008168D5"/>
    <w:rsid w:val="008214E1"/>
    <w:rsid w:val="008425ED"/>
    <w:rsid w:val="008460B2"/>
    <w:rsid w:val="0086150E"/>
    <w:rsid w:val="008678D1"/>
    <w:rsid w:val="008730D6"/>
    <w:rsid w:val="00873C48"/>
    <w:rsid w:val="0087527B"/>
    <w:rsid w:val="00880F15"/>
    <w:rsid w:val="00884FBE"/>
    <w:rsid w:val="00886882"/>
    <w:rsid w:val="00887F64"/>
    <w:rsid w:val="00890AB5"/>
    <w:rsid w:val="00890EE2"/>
    <w:rsid w:val="00891030"/>
    <w:rsid w:val="00897DAB"/>
    <w:rsid w:val="008B1504"/>
    <w:rsid w:val="008B24C1"/>
    <w:rsid w:val="008B347A"/>
    <w:rsid w:val="008B4FF8"/>
    <w:rsid w:val="008C3225"/>
    <w:rsid w:val="008C5E24"/>
    <w:rsid w:val="008D5626"/>
    <w:rsid w:val="008E172E"/>
    <w:rsid w:val="008E5436"/>
    <w:rsid w:val="008F4EE7"/>
    <w:rsid w:val="00900B91"/>
    <w:rsid w:val="00904258"/>
    <w:rsid w:val="009046B2"/>
    <w:rsid w:val="0090505A"/>
    <w:rsid w:val="00906E0B"/>
    <w:rsid w:val="009131B3"/>
    <w:rsid w:val="009225C8"/>
    <w:rsid w:val="009316AB"/>
    <w:rsid w:val="00933249"/>
    <w:rsid w:val="0094134F"/>
    <w:rsid w:val="009424F2"/>
    <w:rsid w:val="00943885"/>
    <w:rsid w:val="00943963"/>
    <w:rsid w:val="00950744"/>
    <w:rsid w:val="009542CA"/>
    <w:rsid w:val="009566A3"/>
    <w:rsid w:val="009654D8"/>
    <w:rsid w:val="009659A3"/>
    <w:rsid w:val="00967730"/>
    <w:rsid w:val="00975026"/>
    <w:rsid w:val="00982F48"/>
    <w:rsid w:val="00985832"/>
    <w:rsid w:val="00987AE5"/>
    <w:rsid w:val="009915B0"/>
    <w:rsid w:val="00993842"/>
    <w:rsid w:val="009A39D4"/>
    <w:rsid w:val="009A741D"/>
    <w:rsid w:val="009A75AF"/>
    <w:rsid w:val="009B6EDE"/>
    <w:rsid w:val="009B6EEF"/>
    <w:rsid w:val="009C1123"/>
    <w:rsid w:val="009C1FBE"/>
    <w:rsid w:val="009C2D2C"/>
    <w:rsid w:val="009C5F94"/>
    <w:rsid w:val="009C71ED"/>
    <w:rsid w:val="009C795A"/>
    <w:rsid w:val="009D3DDA"/>
    <w:rsid w:val="009D6A20"/>
    <w:rsid w:val="009F376F"/>
    <w:rsid w:val="009F4903"/>
    <w:rsid w:val="009F54D4"/>
    <w:rsid w:val="009F6969"/>
    <w:rsid w:val="00A0555F"/>
    <w:rsid w:val="00A072C7"/>
    <w:rsid w:val="00A07696"/>
    <w:rsid w:val="00A123CF"/>
    <w:rsid w:val="00A158AA"/>
    <w:rsid w:val="00A20FB7"/>
    <w:rsid w:val="00A23052"/>
    <w:rsid w:val="00A2474C"/>
    <w:rsid w:val="00A249A1"/>
    <w:rsid w:val="00A316D4"/>
    <w:rsid w:val="00A31E34"/>
    <w:rsid w:val="00A34382"/>
    <w:rsid w:val="00A34763"/>
    <w:rsid w:val="00A456C6"/>
    <w:rsid w:val="00A50010"/>
    <w:rsid w:val="00A50ED6"/>
    <w:rsid w:val="00A51920"/>
    <w:rsid w:val="00A51A95"/>
    <w:rsid w:val="00A52766"/>
    <w:rsid w:val="00A533CC"/>
    <w:rsid w:val="00A55956"/>
    <w:rsid w:val="00A561C2"/>
    <w:rsid w:val="00A572E0"/>
    <w:rsid w:val="00A579BB"/>
    <w:rsid w:val="00A64DA0"/>
    <w:rsid w:val="00A670AE"/>
    <w:rsid w:val="00A67635"/>
    <w:rsid w:val="00A749A9"/>
    <w:rsid w:val="00A849F6"/>
    <w:rsid w:val="00A93AF3"/>
    <w:rsid w:val="00AA1FA6"/>
    <w:rsid w:val="00AB058C"/>
    <w:rsid w:val="00AB5951"/>
    <w:rsid w:val="00AC1CE6"/>
    <w:rsid w:val="00AC68D5"/>
    <w:rsid w:val="00AD303D"/>
    <w:rsid w:val="00AD30FE"/>
    <w:rsid w:val="00AD490E"/>
    <w:rsid w:val="00AF3231"/>
    <w:rsid w:val="00AF4003"/>
    <w:rsid w:val="00AF56F6"/>
    <w:rsid w:val="00AF5A4D"/>
    <w:rsid w:val="00AF68B8"/>
    <w:rsid w:val="00B0183C"/>
    <w:rsid w:val="00B05DD0"/>
    <w:rsid w:val="00B16056"/>
    <w:rsid w:val="00B17A88"/>
    <w:rsid w:val="00B275E4"/>
    <w:rsid w:val="00B27D29"/>
    <w:rsid w:val="00B31F95"/>
    <w:rsid w:val="00B34C5D"/>
    <w:rsid w:val="00B35941"/>
    <w:rsid w:val="00B515F8"/>
    <w:rsid w:val="00B559C8"/>
    <w:rsid w:val="00B6726E"/>
    <w:rsid w:val="00B7072A"/>
    <w:rsid w:val="00B74A54"/>
    <w:rsid w:val="00B759DD"/>
    <w:rsid w:val="00B76186"/>
    <w:rsid w:val="00B8120E"/>
    <w:rsid w:val="00B94ECC"/>
    <w:rsid w:val="00B95219"/>
    <w:rsid w:val="00B96441"/>
    <w:rsid w:val="00BA0040"/>
    <w:rsid w:val="00BA272F"/>
    <w:rsid w:val="00BA393E"/>
    <w:rsid w:val="00BA3BCD"/>
    <w:rsid w:val="00BA717E"/>
    <w:rsid w:val="00BA7F80"/>
    <w:rsid w:val="00BB299F"/>
    <w:rsid w:val="00BB67B3"/>
    <w:rsid w:val="00BC02DB"/>
    <w:rsid w:val="00BC32DB"/>
    <w:rsid w:val="00BC4DEE"/>
    <w:rsid w:val="00BC682B"/>
    <w:rsid w:val="00BC6A59"/>
    <w:rsid w:val="00BD20FB"/>
    <w:rsid w:val="00BD433E"/>
    <w:rsid w:val="00BD450E"/>
    <w:rsid w:val="00BD4AB9"/>
    <w:rsid w:val="00BE0270"/>
    <w:rsid w:val="00BE0518"/>
    <w:rsid w:val="00BE06AC"/>
    <w:rsid w:val="00BE0BB4"/>
    <w:rsid w:val="00BE314F"/>
    <w:rsid w:val="00BE7D7F"/>
    <w:rsid w:val="00C00130"/>
    <w:rsid w:val="00C00172"/>
    <w:rsid w:val="00C032D6"/>
    <w:rsid w:val="00C04BC6"/>
    <w:rsid w:val="00C10A45"/>
    <w:rsid w:val="00C12F15"/>
    <w:rsid w:val="00C15E8C"/>
    <w:rsid w:val="00C20F96"/>
    <w:rsid w:val="00C3102E"/>
    <w:rsid w:val="00C3286F"/>
    <w:rsid w:val="00C37521"/>
    <w:rsid w:val="00C46E2B"/>
    <w:rsid w:val="00C53EFF"/>
    <w:rsid w:val="00C57CD0"/>
    <w:rsid w:val="00C64724"/>
    <w:rsid w:val="00C653D5"/>
    <w:rsid w:val="00C701A3"/>
    <w:rsid w:val="00C7110F"/>
    <w:rsid w:val="00C73FB2"/>
    <w:rsid w:val="00C7662B"/>
    <w:rsid w:val="00C8015E"/>
    <w:rsid w:val="00C8330F"/>
    <w:rsid w:val="00C83ADD"/>
    <w:rsid w:val="00C86049"/>
    <w:rsid w:val="00C87712"/>
    <w:rsid w:val="00C87B24"/>
    <w:rsid w:val="00C91C68"/>
    <w:rsid w:val="00C976EC"/>
    <w:rsid w:val="00CA051C"/>
    <w:rsid w:val="00CA209F"/>
    <w:rsid w:val="00CA3733"/>
    <w:rsid w:val="00CA75FB"/>
    <w:rsid w:val="00CC163F"/>
    <w:rsid w:val="00CC34E4"/>
    <w:rsid w:val="00CD1B32"/>
    <w:rsid w:val="00CE0F14"/>
    <w:rsid w:val="00CE5328"/>
    <w:rsid w:val="00CE620E"/>
    <w:rsid w:val="00CE6D5F"/>
    <w:rsid w:val="00CF484B"/>
    <w:rsid w:val="00CF5096"/>
    <w:rsid w:val="00D01878"/>
    <w:rsid w:val="00D01C09"/>
    <w:rsid w:val="00D0226E"/>
    <w:rsid w:val="00D03E08"/>
    <w:rsid w:val="00D06783"/>
    <w:rsid w:val="00D0686C"/>
    <w:rsid w:val="00D11CA6"/>
    <w:rsid w:val="00D17684"/>
    <w:rsid w:val="00D25699"/>
    <w:rsid w:val="00D256A6"/>
    <w:rsid w:val="00D26048"/>
    <w:rsid w:val="00D32BF2"/>
    <w:rsid w:val="00D3468E"/>
    <w:rsid w:val="00D3543A"/>
    <w:rsid w:val="00D35DE5"/>
    <w:rsid w:val="00D37DAC"/>
    <w:rsid w:val="00D4015A"/>
    <w:rsid w:val="00D4558F"/>
    <w:rsid w:val="00D46B4E"/>
    <w:rsid w:val="00D573CD"/>
    <w:rsid w:val="00D621A8"/>
    <w:rsid w:val="00D625E9"/>
    <w:rsid w:val="00D634FA"/>
    <w:rsid w:val="00D662B0"/>
    <w:rsid w:val="00D716AB"/>
    <w:rsid w:val="00D71EF8"/>
    <w:rsid w:val="00D739F0"/>
    <w:rsid w:val="00D73A2E"/>
    <w:rsid w:val="00D740C1"/>
    <w:rsid w:val="00D75F1E"/>
    <w:rsid w:val="00D77A4A"/>
    <w:rsid w:val="00D83F43"/>
    <w:rsid w:val="00D85CA3"/>
    <w:rsid w:val="00D87AB3"/>
    <w:rsid w:val="00D90E70"/>
    <w:rsid w:val="00D930DB"/>
    <w:rsid w:val="00D94216"/>
    <w:rsid w:val="00D97A64"/>
    <w:rsid w:val="00DA21FD"/>
    <w:rsid w:val="00DA283C"/>
    <w:rsid w:val="00DA70E5"/>
    <w:rsid w:val="00DB717E"/>
    <w:rsid w:val="00DC0593"/>
    <w:rsid w:val="00DC2803"/>
    <w:rsid w:val="00DC51EC"/>
    <w:rsid w:val="00DD5550"/>
    <w:rsid w:val="00DF0C7C"/>
    <w:rsid w:val="00DF2858"/>
    <w:rsid w:val="00DF42C3"/>
    <w:rsid w:val="00E062A1"/>
    <w:rsid w:val="00E0740F"/>
    <w:rsid w:val="00E10B7E"/>
    <w:rsid w:val="00E14EDD"/>
    <w:rsid w:val="00E16FB5"/>
    <w:rsid w:val="00E200EF"/>
    <w:rsid w:val="00E231D3"/>
    <w:rsid w:val="00E2540F"/>
    <w:rsid w:val="00E30903"/>
    <w:rsid w:val="00E34CD2"/>
    <w:rsid w:val="00E3571E"/>
    <w:rsid w:val="00E37A03"/>
    <w:rsid w:val="00E37BF2"/>
    <w:rsid w:val="00E442E1"/>
    <w:rsid w:val="00E45860"/>
    <w:rsid w:val="00E474E0"/>
    <w:rsid w:val="00E47E18"/>
    <w:rsid w:val="00E541B0"/>
    <w:rsid w:val="00E60A5B"/>
    <w:rsid w:val="00E61E37"/>
    <w:rsid w:val="00E640EE"/>
    <w:rsid w:val="00E87857"/>
    <w:rsid w:val="00E90C2A"/>
    <w:rsid w:val="00E91EA7"/>
    <w:rsid w:val="00E9338D"/>
    <w:rsid w:val="00E97C9D"/>
    <w:rsid w:val="00EA32B1"/>
    <w:rsid w:val="00EA50E9"/>
    <w:rsid w:val="00EB103F"/>
    <w:rsid w:val="00EB2C73"/>
    <w:rsid w:val="00EC4CE1"/>
    <w:rsid w:val="00ED5585"/>
    <w:rsid w:val="00ED691E"/>
    <w:rsid w:val="00EE77C4"/>
    <w:rsid w:val="00EF30BC"/>
    <w:rsid w:val="00F00656"/>
    <w:rsid w:val="00F00E21"/>
    <w:rsid w:val="00F03FD4"/>
    <w:rsid w:val="00F10532"/>
    <w:rsid w:val="00F27214"/>
    <w:rsid w:val="00F33416"/>
    <w:rsid w:val="00F337DC"/>
    <w:rsid w:val="00F35619"/>
    <w:rsid w:val="00F379EE"/>
    <w:rsid w:val="00F4207A"/>
    <w:rsid w:val="00F477E2"/>
    <w:rsid w:val="00F66441"/>
    <w:rsid w:val="00F67EA3"/>
    <w:rsid w:val="00F71B7A"/>
    <w:rsid w:val="00F71E4F"/>
    <w:rsid w:val="00F774C9"/>
    <w:rsid w:val="00F80478"/>
    <w:rsid w:val="00F8300B"/>
    <w:rsid w:val="00F92F5F"/>
    <w:rsid w:val="00FA3766"/>
    <w:rsid w:val="00FA436E"/>
    <w:rsid w:val="00FB4D5F"/>
    <w:rsid w:val="00FC69EA"/>
    <w:rsid w:val="00FC700C"/>
    <w:rsid w:val="00FD26C4"/>
    <w:rsid w:val="00FD3695"/>
    <w:rsid w:val="00FD50F9"/>
    <w:rsid w:val="00FD564D"/>
    <w:rsid w:val="00FE3D61"/>
    <w:rsid w:val="00FF2AA2"/>
    <w:rsid w:val="00FF2ADE"/>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99"/>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table" w:customStyle="1" w:styleId="11">
    <w:name w:val="Сетка таблицы1"/>
    <w:basedOn w:val="a1"/>
    <w:next w:val="a6"/>
    <w:uiPriority w:val="99"/>
    <w:rsid w:val="001B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basedOn w:val="a0"/>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1427833">
      <w:bodyDiv w:val="1"/>
      <w:marLeft w:val="0"/>
      <w:marRight w:val="0"/>
      <w:marTop w:val="0"/>
      <w:marBottom w:val="0"/>
      <w:divBdr>
        <w:top w:val="none" w:sz="0" w:space="0" w:color="auto"/>
        <w:left w:val="none" w:sz="0" w:space="0" w:color="auto"/>
        <w:bottom w:val="none" w:sz="0" w:space="0" w:color="auto"/>
        <w:right w:val="none" w:sz="0" w:space="0" w:color="auto"/>
      </w:divBdr>
    </w:div>
    <w:div w:id="838274181">
      <w:bodyDiv w:val="1"/>
      <w:marLeft w:val="0"/>
      <w:marRight w:val="0"/>
      <w:marTop w:val="0"/>
      <w:marBottom w:val="0"/>
      <w:divBdr>
        <w:top w:val="none" w:sz="0" w:space="0" w:color="auto"/>
        <w:left w:val="none" w:sz="0" w:space="0" w:color="auto"/>
        <w:bottom w:val="none" w:sz="0" w:space="0" w:color="auto"/>
        <w:right w:val="none" w:sz="0" w:space="0" w:color="auto"/>
      </w:divBdr>
    </w:div>
    <w:div w:id="851601554">
      <w:bodyDiv w:val="1"/>
      <w:marLeft w:val="0"/>
      <w:marRight w:val="0"/>
      <w:marTop w:val="0"/>
      <w:marBottom w:val="0"/>
      <w:divBdr>
        <w:top w:val="none" w:sz="0" w:space="0" w:color="auto"/>
        <w:left w:val="none" w:sz="0" w:space="0" w:color="auto"/>
        <w:bottom w:val="none" w:sz="0" w:space="0" w:color="auto"/>
        <w:right w:val="none" w:sz="0" w:space="0" w:color="auto"/>
      </w:divBdr>
    </w:div>
    <w:div w:id="1590918544">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2GJPpftq44Gl7MWi2mdWLzH1ZGYxKdDUkxHJ651IKh0=</DigestValue>
    </Reference>
    <Reference URI="#idOfficeObject" Type="http://www.w3.org/2000/09/xmldsig#Object">
      <DigestMethod Algorithm="urn:ietf:params:xml:ns:cpxmlsec:algorithms:gostr3411"/>
      <DigestValue>iSTgcWicd3Sy5+yKKnDLvSJLslnpYedKL/F4CFzHknc=</DigestValue>
    </Reference>
    <Reference URI="#idSignedProperties" Type="http://uri.etsi.org/01903#SignedProperties">
      <Transforms>
        <Transform Algorithm="http://www.w3.org/TR/2001/REC-xml-c14n-20010315"/>
      </Transforms>
      <DigestMethod Algorithm="urn:ietf:params:xml:ns:cpxmlsec:algorithms:gostr3411"/>
      <DigestValue>SGSxmpkQj8sf0ypTJ1ah8ahpNehdMJMYlP7tWIKtN8k=</DigestValue>
    </Reference>
  </SignedInfo>
  <SignatureValue>gTohshQFeyapTQloyLf0Nu/3mNrwIR6CFnYdca7DSrh5IVfw6ldsN3k9FfpBkKrl
VneX3afy2UyGa1PI3eddLw==</SignatureValue>
  <KeyInfo>
    <X509Data>
      <X509Certificate>MIIGoTCCBlCgAwIBAgIDK2a2MAgGBiqFAwICAzCCAkMxITAfBgkqhkiG9w0BCQEW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0YzQvdC+0LPQviDQutCw0LfQvdCw0YfQtdC50YHRgtCy0LAwHhcNMTQwODExMTQw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YQcbrCsOk7Ic4QAcglrskDp9wjU=</DigestValue>
      </Reference>
      <Reference URI="/word/document.xml?ContentType=application/vnd.openxmlformats-officedocument.wordprocessingml.document.main+xml">
        <DigestMethod Algorithm="http://www.w3.org/2000/09/xmldsig#sha1"/>
        <DigestValue>yatpY7F+WpgqPtGqeCVGcKJYMgw=</DigestValue>
      </Reference>
      <Reference URI="/word/endnotes.xml?ContentType=application/vnd.openxmlformats-officedocument.wordprocessingml.endnotes+xml">
        <DigestMethod Algorithm="http://www.w3.org/2000/09/xmldsig#sha1"/>
        <DigestValue>341DsjNUrc2kRck7uHBkIIv92oI=</DigestValue>
      </Reference>
      <Reference URI="/word/fontTable.xml?ContentType=application/vnd.openxmlformats-officedocument.wordprocessingml.fontTable+xml">
        <DigestMethod Algorithm="http://www.w3.org/2000/09/xmldsig#sha1"/>
        <DigestValue>GYLuvsxF8FLS22xtLWbMOb+S64Q=</DigestValue>
      </Reference>
      <Reference URI="/word/footnotes.xml?ContentType=application/vnd.openxmlformats-officedocument.wordprocessingml.footnotes+xml">
        <DigestMethod Algorithm="http://www.w3.org/2000/09/xmldsig#sha1"/>
        <DigestValue>BmvN5lWw2ObXthQ2UkftZl6mneQ=</DigestValue>
      </Reference>
      <Reference URI="/word/media/image1.jpeg?ContentType=image/jpeg">
        <DigestMethod Algorithm="http://www.w3.org/2000/09/xmldsig#sha1"/>
        <DigestValue>nqk/PRZY3W8MociuUTj0cRI5H8A=</DigestValue>
      </Reference>
      <Reference URI="/word/numbering.xml?ContentType=application/vnd.openxmlformats-officedocument.wordprocessingml.numbering+xml">
        <DigestMethod Algorithm="http://www.w3.org/2000/09/xmldsig#sha1"/>
        <DigestValue>sPiS24+zDTaRN43ZMaKB2acq5Ek=</DigestValue>
      </Reference>
      <Reference URI="/word/settings.xml?ContentType=application/vnd.openxmlformats-officedocument.wordprocessingml.settings+xml">
        <DigestMethod Algorithm="http://www.w3.org/2000/09/xmldsig#sha1"/>
        <DigestValue>yJd/WFoyuJDHv9K0GBO22B/2wp4=</DigestValue>
      </Reference>
      <Reference URI="/word/styles.xml?ContentType=application/vnd.openxmlformats-officedocument.wordprocessingml.styles+xml">
        <DigestMethod Algorithm="http://www.w3.org/2000/09/xmldsig#sha1"/>
        <DigestValue>3iXfBvL0IDfbJrL+OGHU6UA9VGQ=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pCMlJC37D4SozTrlzyEnzIJgAs4=</DigestValue>
      </Reference>
    </Manifest>
    <SignatureProperties>
      <SignatureProperty Id="idSignatureTime" Target="#idPackageSignature">
        <mdssi:SignatureTime>
          <mdssi:Format>YYYY-MM-DDThh:mm:ssTZD</mdssi:Format>
          <mdssi:Value>2015-07-13T12:23:53Z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2015-07-13T12:23:53Z</xd:SigningTime>
          <xd:SigningCertificate>
            <xd:Cert>
              <xd:CertDigest>
                <DigestMethod Algorithm="http://www.w3.org/2000/09/xmldsig#sha1"/>
                <DigestValue>Aqeob0WUpmM8FpGu6yomFMNYUOE=</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2844342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414</TotalTime>
  <Pages>1</Pages>
  <Words>7385</Words>
  <Characters>42096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49383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123</cp:lastModifiedBy>
  <cp:revision>64</cp:revision>
  <cp:lastPrinted>2015-06-13T04:15:00Z</cp:lastPrinted>
  <dcterms:created xsi:type="dcterms:W3CDTF">2015-06-17T13:04:00Z</dcterms:created>
  <dcterms:modified xsi:type="dcterms:W3CDTF">2015-06-13T04:24:00Z</dcterms:modified>
</cp:coreProperties>
</file>