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986" w:rsidRDefault="00FE2986" w:rsidP="00FE2986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86" w:rsidRDefault="00FE2986" w:rsidP="00FE2986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FE2986" w:rsidRDefault="00FE2986" w:rsidP="00FE2986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proofErr w:type="spellStart"/>
      <w:r>
        <w:rPr>
          <w:b/>
          <w:bCs/>
          <w:i/>
          <w:iCs/>
          <w:color w:val="000000"/>
          <w:sz w:val="48"/>
          <w:szCs w:val="48"/>
        </w:rPr>
        <w:t>Турковского</w:t>
      </w:r>
      <w:proofErr w:type="spellEnd"/>
      <w:r>
        <w:rPr>
          <w:b/>
          <w:bCs/>
          <w:i/>
          <w:iCs/>
          <w:color w:val="000000"/>
          <w:sz w:val="48"/>
          <w:szCs w:val="48"/>
        </w:rPr>
        <w:t xml:space="preserve"> муниципального района</w:t>
      </w:r>
    </w:p>
    <w:p w:rsidR="00FE2986" w:rsidRDefault="00FE2986" w:rsidP="00FE2986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FE2986" w:rsidRDefault="00FE2986" w:rsidP="00FE2986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</w:t>
      </w:r>
    </w:p>
    <w:p w:rsidR="00FE2986" w:rsidRPr="00C132B9" w:rsidRDefault="00FE2986" w:rsidP="00FE2986">
      <w:pPr>
        <w:pStyle w:val="a3"/>
        <w:spacing w:before="0" w:beforeAutospacing="0" w:after="0" w:afterAutospacing="0"/>
        <w:rPr>
          <w:sz w:val="28"/>
          <w:szCs w:val="28"/>
        </w:rPr>
      </w:pPr>
      <w:r w:rsidRPr="00C132B9">
        <w:rPr>
          <w:b/>
          <w:color w:val="000000"/>
          <w:sz w:val="28"/>
          <w:szCs w:val="28"/>
        </w:rPr>
        <w:t xml:space="preserve">№ </w:t>
      </w:r>
      <w:r>
        <w:rPr>
          <w:b/>
          <w:bCs/>
          <w:color w:val="000000"/>
          <w:sz w:val="28"/>
          <w:szCs w:val="28"/>
        </w:rPr>
        <w:t xml:space="preserve">11                                                                      </w:t>
      </w:r>
      <w:r w:rsidRPr="00C132B9">
        <w:rPr>
          <w:color w:val="000000"/>
          <w:sz w:val="28"/>
          <w:szCs w:val="28"/>
        </w:rPr>
        <w:t xml:space="preserve"> </w:t>
      </w:r>
      <w:r w:rsidRPr="00C132B9">
        <w:rPr>
          <w:b/>
          <w:bCs/>
          <w:color w:val="000000"/>
        </w:rPr>
        <w:t xml:space="preserve">Учредитель: Собрание депутатов </w:t>
      </w:r>
      <w:r w:rsidRPr="00C132B9">
        <w:rPr>
          <w:b/>
          <w:bCs/>
          <w:color w:val="000000"/>
          <w:sz w:val="28"/>
          <w:szCs w:val="28"/>
        </w:rPr>
        <w:t xml:space="preserve">от </w:t>
      </w:r>
      <w:r>
        <w:rPr>
          <w:b/>
          <w:bCs/>
          <w:color w:val="000000"/>
          <w:sz w:val="28"/>
          <w:szCs w:val="28"/>
        </w:rPr>
        <w:t xml:space="preserve">  </w:t>
      </w:r>
      <w:r w:rsidR="009366C8"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  апреля</w:t>
      </w:r>
      <w:r w:rsidRPr="00C132B9">
        <w:rPr>
          <w:b/>
          <w:bCs/>
          <w:color w:val="000000"/>
          <w:sz w:val="28"/>
          <w:szCs w:val="28"/>
        </w:rPr>
        <w:t xml:space="preserve"> 2012 года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    </w:t>
      </w:r>
      <w:proofErr w:type="spellStart"/>
      <w:r w:rsidRPr="00C132B9">
        <w:rPr>
          <w:b/>
          <w:bCs/>
          <w:color w:val="000000"/>
        </w:rPr>
        <w:t>Турковского</w:t>
      </w:r>
      <w:proofErr w:type="spellEnd"/>
      <w:r w:rsidRPr="00C132B9">
        <w:rPr>
          <w:b/>
          <w:bCs/>
          <w:color w:val="000000"/>
        </w:rPr>
        <w:t xml:space="preserve"> муниципального района</w:t>
      </w:r>
    </w:p>
    <w:p w:rsidR="00FE2986" w:rsidRDefault="00FE2986" w:rsidP="00FE2986">
      <w:pPr>
        <w:pStyle w:val="a3"/>
        <w:spacing w:before="0" w:beforeAutospacing="0" w:after="0" w:afterAutospacing="0"/>
      </w:pPr>
    </w:p>
    <w:p w:rsidR="00FE2986" w:rsidRDefault="00FE2986" w:rsidP="00FE2986">
      <w:pPr>
        <w:pStyle w:val="a3"/>
        <w:spacing w:before="0" w:beforeAutospacing="0" w:after="0" w:afterAutospacing="0"/>
        <w:jc w:val="center"/>
      </w:pPr>
    </w:p>
    <w:p w:rsidR="00FE2986" w:rsidRPr="00FE2986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E2986">
        <w:rPr>
          <w:b/>
          <w:bCs/>
          <w:color w:val="000000"/>
          <w:sz w:val="28"/>
          <w:szCs w:val="28"/>
        </w:rPr>
        <w:t>СОДЕРЖАНИЕ</w:t>
      </w:r>
    </w:p>
    <w:p w:rsidR="00FE2986" w:rsidRPr="00FE2986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E2986" w:rsidRPr="00FE2986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FE2986">
        <w:rPr>
          <w:b/>
          <w:bCs/>
          <w:color w:val="000000"/>
          <w:sz w:val="28"/>
          <w:szCs w:val="28"/>
        </w:rPr>
        <w:t>Р</w:t>
      </w:r>
      <w:proofErr w:type="gramEnd"/>
      <w:r w:rsidRPr="00FE2986">
        <w:rPr>
          <w:b/>
          <w:bCs/>
          <w:color w:val="000000"/>
          <w:sz w:val="28"/>
          <w:szCs w:val="28"/>
        </w:rPr>
        <w:t xml:space="preserve"> А З Д Е Л       П Е Р В Ы Й</w:t>
      </w:r>
    </w:p>
    <w:p w:rsidR="00FE2986" w:rsidRPr="00FE2986" w:rsidRDefault="00FE2986" w:rsidP="00FE2986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FE2986" w:rsidRPr="007006F1" w:rsidRDefault="00FE2986" w:rsidP="00FE2986">
      <w:pPr>
        <w:pStyle w:val="a3"/>
        <w:spacing w:before="0" w:beforeAutospacing="0" w:after="0" w:afterAutospacing="0"/>
        <w:ind w:right="-1"/>
        <w:jc w:val="center"/>
        <w:rPr>
          <w:b/>
          <w:sz w:val="28"/>
          <w:szCs w:val="28"/>
        </w:rPr>
      </w:pPr>
      <w:r w:rsidRPr="007006F1">
        <w:rPr>
          <w:b/>
          <w:bCs/>
          <w:color w:val="000000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proofErr w:type="spellStart"/>
      <w:r w:rsidRPr="007006F1">
        <w:rPr>
          <w:b/>
          <w:bCs/>
          <w:color w:val="000000"/>
          <w:sz w:val="28"/>
          <w:szCs w:val="28"/>
        </w:rPr>
        <w:t>Турковского</w:t>
      </w:r>
      <w:proofErr w:type="spellEnd"/>
      <w:r w:rsidRPr="007006F1">
        <w:rPr>
          <w:b/>
          <w:bCs/>
          <w:color w:val="000000"/>
          <w:sz w:val="28"/>
          <w:szCs w:val="28"/>
        </w:rPr>
        <w:t xml:space="preserve"> муниципального района муниципальных услуг</w:t>
      </w:r>
    </w:p>
    <w:p w:rsidR="00FE2986" w:rsidRPr="007006F1" w:rsidRDefault="00FE2986" w:rsidP="00FE2986">
      <w:pPr>
        <w:pStyle w:val="a3"/>
        <w:spacing w:before="0" w:beforeAutospacing="0" w:after="0" w:afterAutospacing="0"/>
        <w:jc w:val="center"/>
        <w:rPr>
          <w:b/>
        </w:rPr>
      </w:pPr>
    </w:p>
    <w:p w:rsidR="00FE2986" w:rsidRDefault="00FE2986" w:rsidP="00FE2986">
      <w:pPr>
        <w:pStyle w:val="a3"/>
        <w:spacing w:before="0" w:beforeAutospacing="0" w:after="0" w:afterAutospacing="0"/>
        <w:jc w:val="center"/>
      </w:pPr>
    </w:p>
    <w:p w:rsidR="00FE2986" w:rsidRPr="00165C9C" w:rsidRDefault="00165C9C" w:rsidP="00165C9C">
      <w:pPr>
        <w:pStyle w:val="a3"/>
        <w:spacing w:before="0" w:beforeAutospacing="0"/>
        <w:jc w:val="center"/>
        <w:rPr>
          <w:b/>
          <w:sz w:val="28"/>
          <w:szCs w:val="28"/>
        </w:rPr>
      </w:pPr>
      <w:proofErr w:type="gramStart"/>
      <w:r w:rsidRPr="00165C9C">
        <w:rPr>
          <w:b/>
          <w:sz w:val="28"/>
          <w:szCs w:val="28"/>
        </w:rPr>
        <w:t>Р</w:t>
      </w:r>
      <w:proofErr w:type="gramEnd"/>
      <w:r w:rsidRPr="00165C9C">
        <w:rPr>
          <w:b/>
          <w:sz w:val="28"/>
          <w:szCs w:val="28"/>
        </w:rPr>
        <w:t xml:space="preserve"> А З Д Е Л   В Т О Р О Й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ЗАКЛЮЧЕНИЕ 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 РЕЗУЛЬТАТАХ ПУБЛИЧНЫХ СЛУШАНИЙ 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от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22 марта2012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года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ПО ПРОЕКТУ РЕШЕНИЯ СОБРАНИЯ ДЕПУТАТОВ 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ТУРКОВСКОГО МУНИЦИПАЛЬНОГО РАЙОНА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от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20 февраля 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201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г. №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13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/1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« О внесении изменений и дополнений в Устав </w:t>
      </w:r>
      <w:proofErr w:type="spellStart"/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муниципального района Саратовской области» </w:t>
      </w:r>
    </w:p>
    <w:p w:rsidR="00FE2986" w:rsidRPr="00165C9C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E2986" w:rsidRPr="00165C9C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E2986" w:rsidRPr="00165C9C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E2986" w:rsidRPr="00165C9C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E2986" w:rsidRPr="00165C9C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E2986" w:rsidRPr="00165C9C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E2986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65C9C" w:rsidRPr="00165C9C" w:rsidRDefault="00165C9C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E2986" w:rsidRDefault="00FE2986" w:rsidP="00165C9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65C9C" w:rsidRPr="00165C9C" w:rsidRDefault="00165C9C" w:rsidP="00165C9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E2986" w:rsidRPr="00165C9C" w:rsidRDefault="00FE2986" w:rsidP="00FE298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E2986" w:rsidRDefault="00FE2986" w:rsidP="00FE2986">
      <w:pPr>
        <w:pStyle w:val="a3"/>
        <w:spacing w:before="0" w:beforeAutospacing="0" w:after="0" w:afterAutospacing="0"/>
        <w:jc w:val="center"/>
      </w:pPr>
    </w:p>
    <w:p w:rsidR="00FE2986" w:rsidRDefault="00FE2986" w:rsidP="00FE2986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>СОБРАНИЕ ДЕПУТАТОВ</w:t>
      </w:r>
    </w:p>
    <w:p w:rsidR="00FE2986" w:rsidRDefault="00FE2986" w:rsidP="00FE2986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>ТУРКОВСКОГО МУНИЦИПАЛЬНОГО РАЙОНА</w:t>
      </w:r>
    </w:p>
    <w:p w:rsidR="00FE2986" w:rsidRDefault="00FE2986" w:rsidP="00FE2986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 xml:space="preserve">САРАТОВСКОЙ ОБЛАСТИ </w:t>
      </w:r>
    </w:p>
    <w:p w:rsidR="00FE2986" w:rsidRDefault="00FE2986" w:rsidP="00FE2986">
      <w:pPr>
        <w:pStyle w:val="a3"/>
        <w:spacing w:before="0" w:beforeAutospacing="0" w:after="0" w:afterAutospacing="0"/>
      </w:pPr>
    </w:p>
    <w:p w:rsidR="00FE2986" w:rsidRDefault="00FE2986" w:rsidP="00FE2986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>РЕШЕНИЕ № 14</w:t>
      </w:r>
      <w:r>
        <w:rPr>
          <w:color w:val="000000"/>
        </w:rPr>
        <w:t>/</w:t>
      </w:r>
      <w:r>
        <w:rPr>
          <w:b/>
          <w:bCs/>
          <w:color w:val="000000"/>
        </w:rPr>
        <w:t>2</w:t>
      </w:r>
    </w:p>
    <w:p w:rsidR="00FE2986" w:rsidRDefault="00FE2986" w:rsidP="00FE2986">
      <w:pPr>
        <w:pStyle w:val="a3"/>
        <w:spacing w:before="0" w:beforeAutospacing="0" w:after="0" w:afterAutospacing="0"/>
      </w:pPr>
      <w:r>
        <w:rPr>
          <w:color w:val="000000"/>
        </w:rPr>
        <w:t xml:space="preserve">от 22 марта 2012 года                                                                                              р.п. Турки </w:t>
      </w:r>
    </w:p>
    <w:p w:rsidR="00FE2986" w:rsidRDefault="00FE2986" w:rsidP="00FE2986">
      <w:pPr>
        <w:pStyle w:val="a3"/>
        <w:spacing w:before="0" w:beforeAutospacing="0" w:after="0" w:afterAutospacing="0"/>
      </w:pPr>
    </w:p>
    <w:p w:rsidR="00FE2986" w:rsidRDefault="00FE2986" w:rsidP="00FE2986">
      <w:pPr>
        <w:pStyle w:val="a3"/>
        <w:spacing w:before="0" w:beforeAutospacing="0" w:after="0" w:afterAutospacing="0"/>
        <w:ind w:right="3073"/>
      </w:pPr>
      <w:r>
        <w:rPr>
          <w:b/>
          <w:bCs/>
          <w:color w:val="000000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proofErr w:type="spellStart"/>
      <w:r>
        <w:rPr>
          <w:b/>
          <w:bCs/>
          <w:color w:val="000000"/>
        </w:rPr>
        <w:t>Турковского</w:t>
      </w:r>
      <w:proofErr w:type="spellEnd"/>
      <w:r>
        <w:rPr>
          <w:b/>
          <w:bCs/>
          <w:color w:val="000000"/>
        </w:rPr>
        <w:t xml:space="preserve"> муниципального района муниципальных услуг</w:t>
      </w:r>
    </w:p>
    <w:p w:rsidR="00FE2986" w:rsidRDefault="00FE2986" w:rsidP="00FE2986">
      <w:pPr>
        <w:pStyle w:val="a3"/>
        <w:spacing w:before="0" w:beforeAutospacing="0" w:after="0" w:afterAutospacing="0"/>
      </w:pPr>
    </w:p>
    <w:p w:rsidR="00FE2986" w:rsidRDefault="00FE2986" w:rsidP="00FE2986">
      <w:pPr>
        <w:pStyle w:val="a3"/>
        <w:spacing w:before="0" w:beforeAutospacing="0" w:after="0" w:afterAutospacing="0"/>
        <w:ind w:firstLine="720"/>
      </w:pPr>
      <w:r>
        <w:rPr>
          <w:color w:val="000000"/>
        </w:rPr>
        <w:t xml:space="preserve">В соответствии с Федеральным законом от 27.07.2010 года №210-ФЗ и руководствуясь Уставом </w:t>
      </w:r>
      <w:proofErr w:type="spellStart"/>
      <w:r>
        <w:rPr>
          <w:color w:val="000000"/>
        </w:rPr>
        <w:t>Турковского</w:t>
      </w:r>
      <w:proofErr w:type="spellEnd"/>
      <w:r>
        <w:rPr>
          <w:color w:val="000000"/>
        </w:rPr>
        <w:t xml:space="preserve"> муниципального района Саратовской области </w:t>
      </w:r>
      <w:r>
        <w:t xml:space="preserve">Собрание депутатов </w:t>
      </w:r>
    </w:p>
    <w:p w:rsidR="00FE2986" w:rsidRDefault="00FE2986" w:rsidP="00FE2986">
      <w:pPr>
        <w:pStyle w:val="a3"/>
        <w:spacing w:before="0" w:beforeAutospacing="0" w:after="0" w:afterAutospacing="0"/>
      </w:pPr>
      <w:r>
        <w:rPr>
          <w:b/>
          <w:bCs/>
        </w:rPr>
        <w:t>РЕШИЛО</w:t>
      </w:r>
      <w:r>
        <w:t>:</w:t>
      </w:r>
    </w:p>
    <w:p w:rsidR="00FE2986" w:rsidRDefault="00FE2986" w:rsidP="00FE2986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 xml:space="preserve">1. Утвердить Перечень услуг, которые являются необходимыми и обязательными для предоставления органами местного самоуправления </w:t>
      </w:r>
      <w:proofErr w:type="spellStart"/>
      <w:r>
        <w:rPr>
          <w:color w:val="000000"/>
        </w:rPr>
        <w:t>Турковского</w:t>
      </w:r>
      <w:proofErr w:type="spellEnd"/>
      <w:r>
        <w:rPr>
          <w:color w:val="000000"/>
        </w:rPr>
        <w:t xml:space="preserve"> муниципального района муниципальных услуг (согласно приложению №1).</w:t>
      </w:r>
    </w:p>
    <w:p w:rsidR="00FE2986" w:rsidRDefault="00FE2986" w:rsidP="00FE2986">
      <w:pPr>
        <w:pStyle w:val="a3"/>
        <w:spacing w:before="0" w:beforeAutospacing="0" w:after="0" w:afterAutospacing="0"/>
        <w:ind w:firstLine="1134"/>
      </w:pPr>
      <w:r>
        <w:rPr>
          <w:color w:val="000000"/>
        </w:rPr>
        <w:t xml:space="preserve">2. </w:t>
      </w:r>
      <w:proofErr w:type="gramStart"/>
      <w:r>
        <w:rPr>
          <w:color w:val="000000"/>
        </w:rPr>
        <w:t xml:space="preserve">Утвердить Правила определения размера платы за оказание услуг, которые являются необходимыми и обязательным для предоставления органами местного самоуправления </w:t>
      </w:r>
      <w:proofErr w:type="spellStart"/>
      <w:r>
        <w:rPr>
          <w:color w:val="000000"/>
        </w:rPr>
        <w:t>Турковского</w:t>
      </w:r>
      <w:proofErr w:type="spellEnd"/>
      <w:r>
        <w:rPr>
          <w:color w:val="000000"/>
        </w:rPr>
        <w:t xml:space="preserve"> муниципального района муниципальных услуг (согласно приложению №2).</w:t>
      </w:r>
      <w:proofErr w:type="gramEnd"/>
    </w:p>
    <w:p w:rsidR="00FE2986" w:rsidRDefault="00FE2986" w:rsidP="00FE2986">
      <w:pPr>
        <w:pStyle w:val="a3"/>
        <w:spacing w:before="0" w:beforeAutospacing="0" w:after="0" w:afterAutospacing="0"/>
        <w:ind w:firstLine="703"/>
      </w:pPr>
      <w:r>
        <w:t xml:space="preserve">3. Признать утратившим силу решение Собрания депутатов </w:t>
      </w:r>
      <w:proofErr w:type="spellStart"/>
      <w:r>
        <w:t>Турковского</w:t>
      </w:r>
      <w:proofErr w:type="spellEnd"/>
      <w:r>
        <w:t xml:space="preserve"> муниципального района  № 13/7 от 22.02.2012г. «Об утверждении перечня государственных и муниципальных услуг».</w:t>
      </w:r>
    </w:p>
    <w:p w:rsidR="00FE2986" w:rsidRDefault="00FE2986" w:rsidP="00FE2986">
      <w:pPr>
        <w:pStyle w:val="a3"/>
        <w:spacing w:before="0" w:beforeAutospacing="0" w:after="0" w:afterAutospacing="0"/>
        <w:ind w:firstLine="703"/>
      </w:pPr>
      <w:r>
        <w:t>4. Настоящее решение вступает в силу со дня его опубликования.</w:t>
      </w:r>
    </w:p>
    <w:p w:rsidR="00FE2986" w:rsidRDefault="00FE2986" w:rsidP="00FE2986">
      <w:pPr>
        <w:pStyle w:val="a3"/>
        <w:shd w:val="clear" w:color="auto" w:fill="FFFFFF"/>
        <w:spacing w:before="0" w:beforeAutospacing="0" w:after="0" w:afterAutospacing="0"/>
        <w:ind w:firstLine="692"/>
      </w:pPr>
      <w:r>
        <w:rPr>
          <w:color w:val="000000"/>
        </w:rPr>
        <w:t>5. Настоящее решение опубликовать в Вестнике муниципального района.</w:t>
      </w:r>
    </w:p>
    <w:p w:rsidR="00FE2986" w:rsidRDefault="00FE2986" w:rsidP="00FE2986">
      <w:pPr>
        <w:pStyle w:val="a3"/>
        <w:spacing w:before="0" w:beforeAutospacing="0" w:after="0" w:afterAutospacing="0"/>
      </w:pPr>
    </w:p>
    <w:p w:rsidR="00FE2986" w:rsidRPr="00866BF7" w:rsidRDefault="00FE2986" w:rsidP="00FE2986">
      <w:pPr>
        <w:pStyle w:val="a3"/>
        <w:spacing w:before="0" w:beforeAutospacing="0" w:after="0" w:afterAutospacing="0"/>
      </w:pPr>
      <w:r>
        <w:rPr>
          <w:b/>
          <w:bCs/>
          <w:color w:val="000000"/>
        </w:rPr>
        <w:t>Глава муниципального района         Д.В. Жулидов</w:t>
      </w:r>
    </w:p>
    <w:p w:rsidR="00FE2986" w:rsidRDefault="00FE2986" w:rsidP="00FE2986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1</w:t>
      </w:r>
    </w:p>
    <w:p w:rsidR="00FE2986" w:rsidRDefault="00FE2986" w:rsidP="00FE2986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FE2986" w:rsidRDefault="00FE2986" w:rsidP="00FE2986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Турковского</w:t>
      </w:r>
      <w:proofErr w:type="spellEnd"/>
      <w:r>
        <w:rPr>
          <w:rFonts w:ascii="Times New Roman" w:hAnsi="Times New Roman"/>
          <w:sz w:val="20"/>
          <w:szCs w:val="20"/>
        </w:rPr>
        <w:t xml:space="preserve"> муниципального района</w:t>
      </w:r>
    </w:p>
    <w:p w:rsidR="00FE2986" w:rsidRPr="00303099" w:rsidRDefault="00FE2986" w:rsidP="00FE2986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22 марта 2012 года №14/2</w:t>
      </w:r>
    </w:p>
    <w:p w:rsidR="00FE2986" w:rsidRPr="00C132B9" w:rsidRDefault="00FE2986" w:rsidP="00FE2986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FE2986" w:rsidRPr="00866BF7" w:rsidRDefault="00FE2986" w:rsidP="00FE298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66BF7">
        <w:rPr>
          <w:rFonts w:ascii="Times New Roman" w:hAnsi="Times New Roman"/>
          <w:b/>
          <w:bCs/>
          <w:sz w:val="24"/>
          <w:szCs w:val="24"/>
        </w:rPr>
        <w:t xml:space="preserve">Перечень услуг, которые являются необходимыми и обязательными для предоставления органами местного самоуправления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Т</w:t>
      </w:r>
      <w:r w:rsidRPr="00866BF7">
        <w:rPr>
          <w:rFonts w:ascii="Times New Roman" w:hAnsi="Times New Roman"/>
          <w:b/>
          <w:bCs/>
          <w:sz w:val="24"/>
          <w:szCs w:val="24"/>
        </w:rPr>
        <w:t>урковского</w:t>
      </w:r>
      <w:proofErr w:type="spellEnd"/>
      <w:r w:rsidRPr="00866BF7">
        <w:rPr>
          <w:rFonts w:ascii="Times New Roman" w:hAnsi="Times New Roman"/>
          <w:b/>
          <w:bCs/>
          <w:sz w:val="24"/>
          <w:szCs w:val="24"/>
        </w:rPr>
        <w:t xml:space="preserve"> муниципального района муниципальных услуг 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5104"/>
        <w:gridCol w:w="3260"/>
        <w:gridCol w:w="2126"/>
      </w:tblGrid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132B9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C132B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C132B9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услуги, </w:t>
            </w:r>
            <w:r w:rsidRPr="00C132B9">
              <w:rPr>
                <w:rFonts w:ascii="Times New Roman" w:hAnsi="Times New Roman"/>
                <w:b/>
                <w:bCs/>
                <w:sz w:val="20"/>
                <w:szCs w:val="20"/>
              </w:rPr>
              <w:t>которая является необходимой и обязательной для предоставления муниципальной услуги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/>
                <w:sz w:val="20"/>
                <w:szCs w:val="20"/>
              </w:rPr>
              <w:t>Организации, участвующей в предоставлении муниципальных услуг</w:t>
            </w:r>
          </w:p>
        </w:tc>
        <w:tc>
          <w:tcPr>
            <w:tcW w:w="2126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муниципальной услуги </w:t>
            </w:r>
          </w:p>
        </w:tc>
      </w:tr>
      <w:tr w:rsidR="00FE2986" w:rsidRPr="00C132B9" w:rsidTr="00B93387">
        <w:trPr>
          <w:trHeight w:val="1431"/>
        </w:trPr>
        <w:tc>
          <w:tcPr>
            <w:tcW w:w="425" w:type="dxa"/>
          </w:tcPr>
          <w:p w:rsidR="00FE2986" w:rsidRPr="00C132B9" w:rsidRDefault="00FE2986" w:rsidP="00B9338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Cs/>
                <w:sz w:val="20"/>
                <w:szCs w:val="20"/>
              </w:rPr>
              <w:t>Проведение кадастровых работ и выдача межевого плана, технического плана, акта обследования.</w:t>
            </w:r>
            <w:r w:rsidRPr="00C132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Cs/>
                <w:sz w:val="20"/>
                <w:szCs w:val="20"/>
              </w:rPr>
              <w:t>Кадастровые инженеры и юридические  лица, осуществляющие кадастровые работы</w:t>
            </w:r>
            <w:r w:rsidRPr="00C132B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Выдача разрешений на установку рекламных конструкций на территории муниципального района, аннулирование таких разрешений, выдача предписаний о демонтаже самовольно установленных вновь рекламных конструкций на территории муниципального района</w:t>
            </w:r>
          </w:p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rPr>
          <w:trHeight w:val="1431"/>
        </w:trPr>
        <w:tc>
          <w:tcPr>
            <w:tcW w:w="425" w:type="dxa"/>
          </w:tcPr>
          <w:p w:rsidR="00FE2986" w:rsidRPr="00C132B9" w:rsidRDefault="00FE2986" w:rsidP="00B9338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Собственник имущества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rPr>
          <w:trHeight w:val="1431"/>
        </w:trPr>
        <w:tc>
          <w:tcPr>
            <w:tcW w:w="425" w:type="dxa"/>
          </w:tcPr>
          <w:p w:rsidR="00FE2986" w:rsidRPr="00C132B9" w:rsidRDefault="00FE2986" w:rsidP="00B9338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Договор на установку и эксплуатацию рекламной конструкции, заключенный заявителем с собственником или иным законным владельцем недвижимого имущества, к которому присоединяется рекламная конструкция (кроме органов местного самоуправления)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Собственник имущества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rPr>
          <w:trHeight w:val="1431"/>
        </w:trPr>
        <w:tc>
          <w:tcPr>
            <w:tcW w:w="425" w:type="dxa"/>
          </w:tcPr>
          <w:p w:rsidR="00FE2986" w:rsidRPr="00C132B9" w:rsidRDefault="00FE2986" w:rsidP="00B9338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Протокол общего собрания  собственников  о предоставлении  владельцу рекламной конструкции права на установку и эксплуатацию на данном жилом доме рекламной конструкции с указанием лица, уполномоченного на заключение договора на установку и эксплуатацию рекламной конструкции на жилом доме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Собственники помещений в многоквартирном доме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rPr>
          <w:trHeight w:val="1431"/>
        </w:trPr>
        <w:tc>
          <w:tcPr>
            <w:tcW w:w="425" w:type="dxa"/>
          </w:tcPr>
          <w:p w:rsidR="00FE2986" w:rsidRPr="00C132B9" w:rsidRDefault="00FE2986" w:rsidP="00B9338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Документы и сведения, относящиеся к территориальному размещению рекламной конструкции: план размещения с нанесением коммуникаций, выполненный на топографической съемке (для установки на земельном участке)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Организация, имеющая лицензию на осуществление геодезической деятельности для выполнения заявленных работ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rPr>
          <w:trHeight w:val="1431"/>
        </w:trPr>
        <w:tc>
          <w:tcPr>
            <w:tcW w:w="425" w:type="dxa"/>
          </w:tcPr>
          <w:p w:rsidR="00FE2986" w:rsidRPr="00C132B9" w:rsidRDefault="00FE2986" w:rsidP="00B9338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 xml:space="preserve">Документы и сведения, относящиеся к техническим параметрам рекламной конструкции: </w:t>
            </w:r>
          </w:p>
          <w:p w:rsidR="00FE2986" w:rsidRPr="00C132B9" w:rsidRDefault="00FE2986" w:rsidP="00B93387">
            <w:pPr>
              <w:numPr>
                <w:ilvl w:val="0"/>
                <w:numId w:val="2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чертежи, расчет конструкции на ветровые нагрузки (паспорт изготовителя для изделий заводского производства);</w:t>
            </w:r>
          </w:p>
          <w:p w:rsidR="00FE2986" w:rsidRPr="00C132B9" w:rsidRDefault="00FE2986" w:rsidP="00B93387">
            <w:pPr>
              <w:numPr>
                <w:ilvl w:val="0"/>
                <w:numId w:val="2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 xml:space="preserve">заключение (акт) о техническом состоянии места установки рекламной конструкции (для </w:t>
            </w:r>
            <w:proofErr w:type="spellStart"/>
            <w:r w:rsidRPr="00C132B9">
              <w:rPr>
                <w:rFonts w:ascii="Times New Roman" w:hAnsi="Times New Roman"/>
                <w:sz w:val="20"/>
                <w:szCs w:val="20"/>
              </w:rPr>
              <w:t>крышных</w:t>
            </w:r>
            <w:proofErr w:type="spellEnd"/>
            <w:r w:rsidRPr="00C132B9">
              <w:rPr>
                <w:rFonts w:ascii="Times New Roman" w:hAnsi="Times New Roman"/>
                <w:sz w:val="20"/>
                <w:szCs w:val="20"/>
              </w:rPr>
              <w:t xml:space="preserve"> установок и рекламных конструкций площадью рекламного поля 6 кв</w:t>
            </w:r>
            <w:proofErr w:type="gramStart"/>
            <w:r w:rsidRPr="00C132B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C132B9">
              <w:rPr>
                <w:rFonts w:ascii="Times New Roman" w:hAnsi="Times New Roman"/>
                <w:sz w:val="20"/>
                <w:szCs w:val="20"/>
              </w:rPr>
              <w:t xml:space="preserve"> и более);</w:t>
            </w:r>
          </w:p>
          <w:p w:rsidR="00FE2986" w:rsidRPr="00C132B9" w:rsidRDefault="00FE2986" w:rsidP="00B93387">
            <w:pPr>
              <w:numPr>
                <w:ilvl w:val="0"/>
                <w:numId w:val="2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согласование места размещения рекламной конструкции на топографической съемке М 1:500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Проектная организация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rPr>
          <w:trHeight w:val="1431"/>
        </w:trPr>
        <w:tc>
          <w:tcPr>
            <w:tcW w:w="425" w:type="dxa"/>
          </w:tcPr>
          <w:p w:rsidR="00FE2986" w:rsidRPr="00C132B9" w:rsidRDefault="00FE2986" w:rsidP="00B9338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 xml:space="preserve">Документы и сведения, относящиеся к внешнему виду рекламной конструкции: </w:t>
            </w:r>
          </w:p>
          <w:p w:rsidR="00FE2986" w:rsidRPr="00C132B9" w:rsidRDefault="00FE2986" w:rsidP="00B93387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вид (фасад) средства наружной рекламы в цвете с указанием отделки;</w:t>
            </w:r>
          </w:p>
          <w:p w:rsidR="00FE2986" w:rsidRPr="00C132B9" w:rsidRDefault="00FE2986" w:rsidP="00B93387">
            <w:pPr>
              <w:numPr>
                <w:ilvl w:val="0"/>
                <w:numId w:val="3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цветные эскизы рекламной информации в масштабе с указанием размеров площади визуального поля, используемых материалов;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Проектно-рекламные организации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Государственная экспертиза проектной документации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Государственного автономного учреждения «Саратовский региональный центр экспертизы в строительстве»</w:t>
            </w:r>
          </w:p>
        </w:tc>
        <w:tc>
          <w:tcPr>
            <w:tcW w:w="2126" w:type="dxa"/>
            <w:vMerge w:val="restart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Выдача разрешений на строительство.</w:t>
            </w:r>
          </w:p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Выдача материалов, содержащихся в проектной документации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Проектно-строительные организации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 xml:space="preserve">Правоустанавливающие документы </w:t>
            </w:r>
            <w:proofErr w:type="gramStart"/>
            <w:r w:rsidRPr="00C132B9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</w:p>
          <w:p w:rsidR="00FE2986" w:rsidRPr="00C132B9" w:rsidRDefault="00FE2986" w:rsidP="00B93387">
            <w:p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Положительное заключение экспертизы для объектов подлежащих экспертизы (кроме объектов ИЖС)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  <w:bCs/>
              </w:rPr>
            </w:pPr>
            <w:r w:rsidRPr="00C132B9">
              <w:rPr>
                <w:rFonts w:ascii="Times New Roman" w:hAnsi="Times New Roman" w:cs="Times New Roman"/>
                <w:color w:val="000000"/>
              </w:rPr>
              <w:t>Совершение нотариальных действий, в т.ч. свидетельствование верности копий документов с подлинников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Нотариус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Государственная экспертиза проектной документации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Государственного автономного учреждения «Саратовский региональный центр экспертизы в строительстве»</w:t>
            </w:r>
          </w:p>
        </w:tc>
        <w:tc>
          <w:tcPr>
            <w:tcW w:w="2126" w:type="dxa"/>
            <w:vMerge w:val="restart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Выдача разрешений на ввод объектов в эксплуатацию при осуществлении строительства, реконструкции, капитального ремонта объектов капитального строительства</w:t>
            </w:r>
          </w:p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Выдача материалов, содержащихся в проектной документации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Проектно-строительные организации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  <w:b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Выдача схемы, отображающей расположение построенного объекта капитального строительства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Проектно-строительные организации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  <w:b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Выдача технического паспорта на объект недвижимости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Бюро технической инвентаризации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  <w:b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Выдача технического паспорта на объект недвижимости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Бюро технической инвентаризации</w:t>
            </w:r>
          </w:p>
        </w:tc>
        <w:tc>
          <w:tcPr>
            <w:tcW w:w="2126" w:type="dxa"/>
          </w:tcPr>
          <w:p w:rsidR="00FE2986" w:rsidRPr="00C132B9" w:rsidRDefault="00FE2986" w:rsidP="00B93387">
            <w:pPr>
              <w:pStyle w:val="ConsPlusCell"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 xml:space="preserve">Выдача заключений  о признании жилого помещения </w:t>
            </w:r>
            <w:proofErr w:type="gramStart"/>
            <w:r w:rsidRPr="00C132B9">
              <w:rPr>
                <w:rFonts w:ascii="Times New Roman" w:hAnsi="Times New Roman"/>
              </w:rPr>
              <w:t>пригодным</w:t>
            </w:r>
            <w:proofErr w:type="gramEnd"/>
            <w:r w:rsidRPr="00C132B9">
              <w:rPr>
                <w:rFonts w:ascii="Times New Roman" w:hAnsi="Times New Roman"/>
              </w:rPr>
              <w:t xml:space="preserve"> (непригодным) для постоянного проживания</w:t>
            </w: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Справка о доходах гражданина и членов его семьи по установленной форме (кроме справки о заработной плате в соответствии п.п.8 части 6 статьи 7 Федерального закона № 210-ФЗ)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 w:val="restart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 xml:space="preserve">Принятие </w:t>
            </w:r>
            <w:proofErr w:type="gramStart"/>
            <w:r w:rsidRPr="00C132B9">
              <w:rPr>
                <w:rFonts w:ascii="Times New Roman" w:hAnsi="Times New Roman"/>
                <w:sz w:val="20"/>
                <w:szCs w:val="20"/>
              </w:rPr>
              <w:t xml:space="preserve">на учет граждан в качестве нуждающихся в жилых помещениях в </w:t>
            </w:r>
            <w:r w:rsidRPr="00C132B9">
              <w:rPr>
                <w:rFonts w:ascii="Times New Roman" w:hAnsi="Times New Roman"/>
                <w:sz w:val="20"/>
                <w:szCs w:val="20"/>
              </w:rPr>
              <w:lastRenderedPageBreak/>
              <w:t>целях предоставления жилых помещений муниципального жилищного фонда по договорам</w:t>
            </w:r>
            <w:proofErr w:type="gramEnd"/>
            <w:r w:rsidRPr="00C132B9">
              <w:rPr>
                <w:rFonts w:ascii="Times New Roman" w:hAnsi="Times New Roman"/>
                <w:sz w:val="20"/>
                <w:szCs w:val="20"/>
              </w:rPr>
              <w:t xml:space="preserve"> социального найма.</w:t>
            </w:r>
          </w:p>
          <w:p w:rsidR="00FE2986" w:rsidRPr="00C132B9" w:rsidRDefault="00FE2986" w:rsidP="00B93387">
            <w:pPr>
              <w:pStyle w:val="ConsPlusCell"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Справка об инвентаризационной стоимости недвижимого имущества, находящегося в собственности гражданина и (или) членов его семьи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Справка о составе семьи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Согласие в письменной форме всех членов</w:t>
            </w:r>
          </w:p>
          <w:p w:rsidR="00FE2986" w:rsidRPr="00C132B9" w:rsidRDefault="00FE2986" w:rsidP="00B93387">
            <w:p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 xml:space="preserve">семьи нанимателя, </w:t>
            </w:r>
            <w:proofErr w:type="gramStart"/>
            <w:r w:rsidRPr="00C132B9">
              <w:rPr>
                <w:rFonts w:ascii="Times New Roman" w:hAnsi="Times New Roman"/>
                <w:sz w:val="20"/>
                <w:szCs w:val="20"/>
              </w:rPr>
              <w:t>занимающих</w:t>
            </w:r>
            <w:proofErr w:type="gramEnd"/>
          </w:p>
          <w:p w:rsidR="00FE2986" w:rsidRPr="00C132B9" w:rsidRDefault="00FE2986" w:rsidP="00B93387">
            <w:p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переустраиваемое и (или)</w:t>
            </w:r>
          </w:p>
          <w:p w:rsidR="00FE2986" w:rsidRPr="00C132B9" w:rsidRDefault="00FE2986" w:rsidP="00B93387">
            <w:p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132B9">
              <w:rPr>
                <w:rFonts w:ascii="Times New Roman" w:hAnsi="Times New Roman"/>
                <w:sz w:val="20"/>
                <w:szCs w:val="20"/>
              </w:rPr>
              <w:t>перепланируемое</w:t>
            </w:r>
            <w:proofErr w:type="spellEnd"/>
            <w:r w:rsidRPr="00C132B9">
              <w:rPr>
                <w:rFonts w:ascii="Times New Roman" w:hAnsi="Times New Roman"/>
                <w:sz w:val="20"/>
                <w:szCs w:val="20"/>
              </w:rPr>
              <w:t xml:space="preserve"> жилое помещение </w:t>
            </w:r>
            <w:proofErr w:type="gramStart"/>
            <w:r w:rsidRPr="00C132B9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</w:p>
          <w:p w:rsidR="00FE2986" w:rsidRPr="00C132B9" w:rsidRDefault="00FE2986" w:rsidP="00B93387">
            <w:p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132B9">
              <w:rPr>
                <w:rFonts w:ascii="Times New Roman" w:hAnsi="Times New Roman"/>
                <w:sz w:val="20"/>
                <w:szCs w:val="20"/>
              </w:rPr>
              <w:t>основании</w:t>
            </w:r>
            <w:proofErr w:type="gramEnd"/>
            <w:r w:rsidRPr="00C132B9">
              <w:rPr>
                <w:rFonts w:ascii="Times New Roman" w:hAnsi="Times New Roman"/>
                <w:sz w:val="20"/>
                <w:szCs w:val="20"/>
              </w:rPr>
              <w:t xml:space="preserve"> договора социального найма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 w:val="restart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Выдача разрешения на переустройство, перепланировку жилых помещений, согласование переустройства, перепланировки жилых помещений</w:t>
            </w: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Технический паспорт на переустраиваемое (</w:t>
            </w:r>
            <w:proofErr w:type="spellStart"/>
            <w:r w:rsidRPr="00C132B9">
              <w:rPr>
                <w:rFonts w:ascii="Times New Roman" w:hAnsi="Times New Roman"/>
                <w:sz w:val="20"/>
                <w:szCs w:val="20"/>
              </w:rPr>
              <w:t>перепланируемое</w:t>
            </w:r>
            <w:proofErr w:type="spellEnd"/>
            <w:r w:rsidRPr="00C132B9">
              <w:rPr>
                <w:rFonts w:ascii="Times New Roman" w:hAnsi="Times New Roman"/>
                <w:sz w:val="20"/>
                <w:szCs w:val="20"/>
              </w:rPr>
              <w:t>) жилое помещение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бюро технической инвентаризации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Подготовленный и оформленный в установленном порядке проект переустройства и (или) перепланировки жилого помещения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Специализированная организация, имеющая разрешительные документы на осуществление проектной деятельности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Подготовленный и оформленный в установленном порядке проект переустройства и (или) перепланировки жилого помещения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Специализированная организация, имеющая разрешительные документы на осуществление проектной деятельности</w:t>
            </w:r>
          </w:p>
        </w:tc>
        <w:tc>
          <w:tcPr>
            <w:tcW w:w="2126" w:type="dxa"/>
            <w:vMerge w:val="restart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Принятие решения о переводе жилого помещения в нежилое помещение и нежилого помещения в жилое помещение</w:t>
            </w: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Поэтажный план дома, в котором находится переводимое помещение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Выдача схемы расположения земельного участка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 w:val="restart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Присвоения адреса объекту недвижимости</w:t>
            </w:r>
          </w:p>
          <w:p w:rsidR="00FE2986" w:rsidRPr="00C132B9" w:rsidRDefault="00FE2986" w:rsidP="00B93387">
            <w:pPr>
              <w:pStyle w:val="ConsPlusCell"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Сведения о принадлежности здания, строения, сооружения земельному участку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Бюро технической инвентаризации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pStyle w:val="ConsPlusCell"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Выдача технического паспорта на объект недвижимости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Бюро технической инвентаризации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Предоставление проектно-сметной документации на строительство жилого дома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  <w:bCs/>
              </w:rPr>
              <w:t>Подготовка схемы планировочной организации земельного участка с обозначением места размещения объекта индивидуального жилищного строительства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 w:val="restart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Предоставление земельных участков для индивидуального жилищного строительства</w:t>
            </w:r>
          </w:p>
        </w:tc>
      </w:tr>
      <w:tr w:rsidR="00FE2986" w:rsidRPr="00C132B9" w:rsidTr="00B93387"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Cs/>
                <w:sz w:val="20"/>
                <w:szCs w:val="20"/>
              </w:rPr>
              <w:t>Проведение кадастровых работ и выдача межевого плана, технического плана, акта обследования.</w:t>
            </w:r>
            <w:r w:rsidRPr="00C132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Cs/>
                <w:sz w:val="20"/>
                <w:szCs w:val="20"/>
              </w:rPr>
              <w:t>Кадастровые инженеры и юридические  лица, осуществляющие кадастровые работы</w:t>
            </w:r>
            <w:r w:rsidRPr="00C132B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rPr>
          <w:trHeight w:val="90"/>
        </w:trPr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>Предоставление проектно-сметной документации на строительство жилого дома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rPr>
          <w:trHeight w:val="90"/>
        </w:trPr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Cs/>
                <w:sz w:val="20"/>
                <w:szCs w:val="20"/>
              </w:rPr>
              <w:t>Проведение кадастровых работ и выдача межевого плана, технического плана, акта обследования.</w:t>
            </w:r>
            <w:r w:rsidRPr="00C132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132B9">
              <w:rPr>
                <w:rFonts w:ascii="Times New Roman" w:hAnsi="Times New Roman"/>
                <w:bCs/>
                <w:sz w:val="20"/>
                <w:szCs w:val="20"/>
              </w:rPr>
              <w:t>Кадастровые инженеры и юридические  лица, осуществляющие кадастровые работы</w:t>
            </w:r>
            <w:r w:rsidRPr="00C132B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Предоставление земельных участков из земель сельскохозяйственного назначения, находящихся в государственной и муниципальной собственности для создания фермерского хозяйства и осуществления его деятельности</w:t>
            </w:r>
          </w:p>
        </w:tc>
      </w:tr>
      <w:tr w:rsidR="00FE2986" w:rsidRPr="00C132B9" w:rsidTr="00B93387">
        <w:trPr>
          <w:trHeight w:val="90"/>
        </w:trPr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 w:cs="Times New Roman"/>
              </w:rPr>
              <w:t xml:space="preserve">Предоставление проектно-сметной документации 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2986" w:rsidRPr="00C132B9" w:rsidTr="00B93387">
        <w:trPr>
          <w:trHeight w:val="90"/>
        </w:trPr>
        <w:tc>
          <w:tcPr>
            <w:tcW w:w="425" w:type="dxa"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32B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104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C132B9">
              <w:rPr>
                <w:rFonts w:ascii="Times New Roman" w:hAnsi="Times New Roman"/>
                <w:bCs/>
              </w:rPr>
              <w:t>Подготовка схемы планировочной организации земельного участка с обозначением места размещения объекта</w:t>
            </w:r>
          </w:p>
        </w:tc>
        <w:tc>
          <w:tcPr>
            <w:tcW w:w="3260" w:type="dxa"/>
          </w:tcPr>
          <w:p w:rsidR="00FE2986" w:rsidRPr="00C132B9" w:rsidRDefault="00FE2986" w:rsidP="00B93387">
            <w:pPr>
              <w:pStyle w:val="ConsPlusCell"/>
              <w:widowControl/>
              <w:jc w:val="both"/>
              <w:rPr>
                <w:rFonts w:ascii="Times New Roman" w:hAnsi="Times New Roman"/>
              </w:rPr>
            </w:pPr>
            <w:r w:rsidRPr="00C132B9">
              <w:rPr>
                <w:rFonts w:ascii="Times New Roman" w:hAnsi="Times New Roman"/>
              </w:rPr>
              <w:t>Организации, имеющие право осуществлять соответствующую деятельность</w:t>
            </w:r>
          </w:p>
        </w:tc>
        <w:tc>
          <w:tcPr>
            <w:tcW w:w="2126" w:type="dxa"/>
            <w:vMerge/>
          </w:tcPr>
          <w:p w:rsidR="00FE2986" w:rsidRPr="00C132B9" w:rsidRDefault="00FE2986" w:rsidP="00B9338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E2986" w:rsidRDefault="00FE2986" w:rsidP="00FE298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E2986" w:rsidRPr="00C132B9" w:rsidRDefault="00FE2986" w:rsidP="00FE29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Приложение №2 </w:t>
      </w:r>
    </w:p>
    <w:p w:rsidR="00FE2986" w:rsidRPr="00C132B9" w:rsidRDefault="00FE2986" w:rsidP="00FE29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 решению Собрания депутатов </w:t>
      </w:r>
    </w:p>
    <w:p w:rsidR="00FE2986" w:rsidRPr="00C132B9" w:rsidRDefault="00FE2986" w:rsidP="00FE29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132B9">
        <w:rPr>
          <w:rFonts w:ascii="Times New Roman" w:eastAsia="Times New Roman" w:hAnsi="Times New Roman" w:cs="Times New Roman"/>
          <w:color w:val="000000"/>
          <w:sz w:val="20"/>
          <w:szCs w:val="20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муниципального района </w:t>
      </w:r>
    </w:p>
    <w:p w:rsidR="00FE2986" w:rsidRPr="00C132B9" w:rsidRDefault="00FE2986" w:rsidP="00FE29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 22 марта 2012 года № 14/2 </w:t>
      </w:r>
    </w:p>
    <w:p w:rsidR="00FE2986" w:rsidRPr="00C132B9" w:rsidRDefault="00FE2986" w:rsidP="00FE2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2986" w:rsidRPr="00C132B9" w:rsidRDefault="00FE2986" w:rsidP="00FE29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Правила определения размера платы за оказание услуг, которые являются необходимыми и обязательными для предоставления органами местного самоуправления </w:t>
      </w:r>
      <w:proofErr w:type="spellStart"/>
      <w:r w:rsidRPr="00C132B9">
        <w:rPr>
          <w:rFonts w:ascii="Times New Roman" w:eastAsia="Times New Roman" w:hAnsi="Times New Roman" w:cs="Times New Roman"/>
          <w:b/>
          <w:bCs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муниципального района </w:t>
      </w:r>
    </w:p>
    <w:p w:rsidR="00FE2986" w:rsidRPr="00C132B9" w:rsidRDefault="00FE2986" w:rsidP="00FE298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E2986" w:rsidRPr="00C132B9" w:rsidRDefault="00FE2986" w:rsidP="00FE29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1. Настоящие Правила устанавливают порядок определения органами местного самоуправления </w:t>
      </w:r>
      <w:proofErr w:type="spellStart"/>
      <w:r w:rsidRPr="00C132B9">
        <w:rPr>
          <w:rFonts w:ascii="Times New Roman" w:eastAsia="Times New Roman" w:hAnsi="Times New Roman" w:cs="Times New Roman"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размера платы за оказание услуг, которые являются необходимыми и обязательными для предоставления органами местного самоуправления </w:t>
      </w:r>
      <w:proofErr w:type="spellStart"/>
      <w:r w:rsidRPr="00C132B9">
        <w:rPr>
          <w:rFonts w:ascii="Times New Roman" w:eastAsia="Times New Roman" w:hAnsi="Times New Roman" w:cs="Times New Roman"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муниципальных услуг (далее - необходимые и обязательные услуги).</w:t>
      </w:r>
    </w:p>
    <w:p w:rsidR="00FE2986" w:rsidRPr="00C132B9" w:rsidRDefault="00FE2986" w:rsidP="00FE29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sub_1001"/>
      <w:bookmarkStart w:id="1" w:name="sub_1002"/>
      <w:bookmarkStart w:id="2" w:name="sub_1021"/>
      <w:bookmarkEnd w:id="0"/>
      <w:bookmarkEnd w:id="1"/>
      <w:bookmarkEnd w:id="2"/>
      <w:r w:rsidRPr="00C132B9">
        <w:rPr>
          <w:rFonts w:ascii="Times New Roman" w:eastAsia="Times New Roman" w:hAnsi="Times New Roman" w:cs="Times New Roman"/>
          <w:sz w:val="24"/>
          <w:szCs w:val="24"/>
        </w:rPr>
        <w:t>2. В случае</w:t>
      </w:r>
      <w:proofErr w:type="gramStart"/>
      <w:r w:rsidRPr="00C132B9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если иное не установлено решениями Собрания депутатов </w:t>
      </w:r>
      <w:proofErr w:type="spellStart"/>
      <w:r w:rsidRPr="00C132B9">
        <w:rPr>
          <w:rFonts w:ascii="Times New Roman" w:eastAsia="Times New Roman" w:hAnsi="Times New Roman" w:cs="Times New Roman"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методика определения размера платы за оказание необходимых и обязательных услуг (далее - методика), а также предельные размеры платы за оказание необходимых и обязательных услуг утверждаются администрацией </w:t>
      </w:r>
      <w:proofErr w:type="spellStart"/>
      <w:r w:rsidRPr="00C132B9">
        <w:rPr>
          <w:rFonts w:ascii="Times New Roman" w:eastAsia="Times New Roman" w:hAnsi="Times New Roman" w:cs="Times New Roman"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 отношении необходимых и обязательных услуг, которые предоставляются муниципальными учреждениями </w:t>
      </w:r>
      <w:proofErr w:type="spellStart"/>
      <w:r w:rsidRPr="00C132B9">
        <w:rPr>
          <w:rFonts w:ascii="Times New Roman" w:eastAsia="Times New Roman" w:hAnsi="Times New Roman" w:cs="Times New Roman"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или муниципальными унитарными предприятиями </w:t>
      </w:r>
      <w:proofErr w:type="spellStart"/>
      <w:r w:rsidRPr="00C132B9">
        <w:rPr>
          <w:rFonts w:ascii="Times New Roman" w:eastAsia="Times New Roman" w:hAnsi="Times New Roman" w:cs="Times New Roman"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района, </w:t>
      </w:r>
      <w:proofErr w:type="gramStart"/>
      <w:r w:rsidRPr="00C132B9">
        <w:rPr>
          <w:rFonts w:ascii="Times New Roman" w:eastAsia="Times New Roman" w:hAnsi="Times New Roman" w:cs="Times New Roman"/>
          <w:sz w:val="24"/>
          <w:szCs w:val="24"/>
        </w:rPr>
        <w:t>находящимися</w:t>
      </w:r>
      <w:proofErr w:type="gram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в ведении администрации </w:t>
      </w:r>
      <w:proofErr w:type="spellStart"/>
      <w:r w:rsidRPr="00C132B9">
        <w:rPr>
          <w:rFonts w:ascii="Times New Roman" w:eastAsia="Times New Roman" w:hAnsi="Times New Roman" w:cs="Times New Roman"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района.</w:t>
      </w:r>
    </w:p>
    <w:p w:rsidR="00FE2986" w:rsidRPr="00C132B9" w:rsidRDefault="00FE2986" w:rsidP="00FE29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sub_1022"/>
      <w:bookmarkEnd w:id="3"/>
      <w:r w:rsidRPr="00C132B9">
        <w:rPr>
          <w:rFonts w:ascii="Times New Roman" w:eastAsia="Times New Roman" w:hAnsi="Times New Roman" w:cs="Times New Roman"/>
          <w:sz w:val="24"/>
          <w:szCs w:val="24"/>
        </w:rPr>
        <w:t>3. Методика содержит:</w:t>
      </w:r>
    </w:p>
    <w:p w:rsidR="00FE2986" w:rsidRPr="00C132B9" w:rsidRDefault="00FE2986" w:rsidP="00FE29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sub_1003"/>
      <w:bookmarkEnd w:id="4"/>
      <w:r w:rsidRPr="00C132B9">
        <w:rPr>
          <w:rFonts w:ascii="Times New Roman" w:eastAsia="Times New Roman" w:hAnsi="Times New Roman" w:cs="Times New Roman"/>
          <w:sz w:val="24"/>
          <w:szCs w:val="24"/>
        </w:rPr>
        <w:t>а) обоснование расчетно-нормативных затрат на оказание необходимой и обязательной услуги;</w:t>
      </w:r>
    </w:p>
    <w:p w:rsidR="00FE2986" w:rsidRPr="00C132B9" w:rsidRDefault="00FE2986" w:rsidP="00FE29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sub_1031"/>
      <w:bookmarkEnd w:id="5"/>
      <w:r w:rsidRPr="00C132B9">
        <w:rPr>
          <w:rFonts w:ascii="Times New Roman" w:eastAsia="Times New Roman" w:hAnsi="Times New Roman" w:cs="Times New Roman"/>
          <w:sz w:val="24"/>
          <w:szCs w:val="24"/>
        </w:rPr>
        <w:t>б) пример определения размера платы за оказание необходимой и обязательной услуги на основании методики;</w:t>
      </w:r>
    </w:p>
    <w:p w:rsidR="00FE2986" w:rsidRPr="00C132B9" w:rsidRDefault="00FE2986" w:rsidP="00FE29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sub_1032"/>
      <w:bookmarkEnd w:id="6"/>
      <w:r w:rsidRPr="00C132B9">
        <w:rPr>
          <w:rFonts w:ascii="Times New Roman" w:eastAsia="Times New Roman" w:hAnsi="Times New Roman" w:cs="Times New Roman"/>
          <w:sz w:val="24"/>
          <w:szCs w:val="24"/>
        </w:rPr>
        <w:t>в) периодичность пересмотра платы за оказание необходимой и обязательной услуги.</w:t>
      </w:r>
    </w:p>
    <w:p w:rsidR="00FE2986" w:rsidRDefault="00FE2986" w:rsidP="00165C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sub_1033"/>
      <w:bookmarkEnd w:id="7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5. Размер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платы за оказание необходимой и обязательной услуги, которая предоставляется муниципальным учреждением </w:t>
      </w:r>
      <w:proofErr w:type="spellStart"/>
      <w:r w:rsidRPr="00C132B9">
        <w:rPr>
          <w:rFonts w:ascii="Times New Roman" w:eastAsia="Times New Roman" w:hAnsi="Times New Roman" w:cs="Times New Roman"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и муниципальным унитарным предприятием </w:t>
      </w:r>
      <w:proofErr w:type="spellStart"/>
      <w:r w:rsidRPr="00C132B9">
        <w:rPr>
          <w:rFonts w:ascii="Times New Roman" w:eastAsia="Times New Roman" w:hAnsi="Times New Roman" w:cs="Times New Roman"/>
          <w:sz w:val="24"/>
          <w:szCs w:val="24"/>
        </w:rPr>
        <w:t>Турковского</w:t>
      </w:r>
      <w:proofErr w:type="spellEnd"/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района, определяется в соответствии с порядком, устанавливаемым органом местного самоуправления, осуществляющим функции и полномочия учредителя соответствующего учреждения или предприятия, на основании методики. Размер указанной платы не должен превышать предельный размер платы, установленный в соответствии с </w:t>
      </w:r>
      <w:hyperlink w:anchor="sub_1002" w:history="1">
        <w:r w:rsidRPr="00C132B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пунктом 2</w:t>
        </w:r>
      </w:hyperlink>
      <w:r w:rsidRPr="00C132B9">
        <w:rPr>
          <w:rFonts w:ascii="Times New Roman" w:eastAsia="Times New Roman" w:hAnsi="Times New Roman" w:cs="Times New Roman"/>
          <w:sz w:val="24"/>
          <w:szCs w:val="24"/>
        </w:rPr>
        <w:t xml:space="preserve"> настоящих Правил.</w:t>
      </w:r>
    </w:p>
    <w:p w:rsidR="00165C9C" w:rsidRDefault="00165C9C" w:rsidP="00165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5C9C" w:rsidRDefault="00165C9C" w:rsidP="00165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5C9C" w:rsidRPr="00165C9C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 xml:space="preserve"> В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9366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5C9C">
        <w:rPr>
          <w:rFonts w:ascii="Times New Roman" w:eastAsia="Times New Roman" w:hAnsi="Times New Roman" w:cs="Times New Roman"/>
          <w:b/>
          <w:sz w:val="28"/>
          <w:szCs w:val="28"/>
        </w:rPr>
        <w:t>Й</w:t>
      </w:r>
    </w:p>
    <w:p w:rsidR="00165C9C" w:rsidRDefault="00165C9C" w:rsidP="00165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5C9C" w:rsidRPr="00165C9C" w:rsidRDefault="00165C9C" w:rsidP="00165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ЗАКЛЮЧЕНИЕ 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 РЕЗУЛЬТАТАХ ПУБЛИЧНЫХ СЛУШАНИЙ 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от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22 марта2012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года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ПО ПРОЕКТУ РЕШЕНИЯ СОБРАНИЯ ДЕПУТАТОВ 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ТУРКОВСКОГО МУНИЦИПАЛЬНОГО РАЙОНА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от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20 февраля 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201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г. №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13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/1</w:t>
      </w:r>
    </w:p>
    <w:p w:rsidR="00165C9C" w:rsidRPr="003F53A3" w:rsidRDefault="00165C9C" w:rsidP="00165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« О внесении изменений и дополнений в Устав </w:t>
      </w:r>
      <w:proofErr w:type="spellStart"/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муниципального района Саратовской области» </w:t>
      </w:r>
    </w:p>
    <w:p w:rsidR="00165C9C" w:rsidRPr="003F53A3" w:rsidRDefault="00165C9C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5C9C" w:rsidRPr="003F53A3" w:rsidRDefault="00165C9C" w:rsidP="00165C9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соответствии с Положением «О публичных слушаниях 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Турковском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муниципальном районе», утвержденным решением Собрания депутатов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 от 07 июля 2010 г. № 53/5 и Постановлением главы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 от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февраля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года №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1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«О назначении публичных слушаний по обсуждению проекта решения Собрания депутатов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района», опубликованному в Вестнике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№ 9 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от 2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.0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.201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года</w:t>
      </w:r>
      <w:proofErr w:type="gram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3F53A3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 w:rsidRPr="003F53A3">
        <w:rPr>
          <w:rFonts w:ascii="Times New Roman" w:eastAsia="Times New Roman" w:hAnsi="Times New Roman" w:cs="Times New Roman"/>
          <w:color w:val="000000"/>
          <w:sz w:val="24"/>
          <w:szCs w:val="24"/>
        </w:rPr>
        <w:t>кст пр</w:t>
      </w:r>
      <w:proofErr w:type="gramEnd"/>
      <w:r w:rsidRPr="003F53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оекта был размещен на официальном сайте администрации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4"/>
          <w:szCs w:val="24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4"/>
          <w:szCs w:val="24"/>
        </w:rPr>
        <w:t>turki.sarmo.ru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Публичные слушания были проведены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22 марта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 10 ч. 00 мин. до 10 час. 30 мин. в актовом зале управления 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сельского хозяйства администрации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 по адресу: Саратовская область, р. п. Турки, ул. Советская, 39 .</w:t>
      </w:r>
    </w:p>
    <w:p w:rsidR="00165C9C" w:rsidRPr="003F53A3" w:rsidRDefault="00165C9C" w:rsidP="00165C9C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 публичные слушания приглашались депутаты Собрания депутатов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165C9C" w:rsidRPr="003F53A3" w:rsidRDefault="00165C9C" w:rsidP="00165C9C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Количество участников публичных слушаний -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59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человек.</w:t>
      </w:r>
    </w:p>
    <w:p w:rsidR="00165C9C" w:rsidRPr="003F53A3" w:rsidRDefault="00165C9C" w:rsidP="00165C9C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Количество выступивших участников публичных слушаний-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1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человек.</w:t>
      </w:r>
    </w:p>
    <w:p w:rsidR="00165C9C" w:rsidRPr="003F53A3" w:rsidRDefault="00165C9C" w:rsidP="00165C9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При подготовке к проведению публичных слушаний по проекту внесения изменений и дополнений в Устав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</w:t>
      </w:r>
      <w:r w:rsidRPr="003F53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предложений и замечаний в адрес комиссии по проведению публичных слушаний не поступало. </w:t>
      </w:r>
    </w:p>
    <w:p w:rsidR="00165C9C" w:rsidRPr="003F53A3" w:rsidRDefault="00165C9C" w:rsidP="00165C9C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Согласно протоколу публичных слушаний от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марта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года в ходе обсуждения проекта были высказаны следующие замечания и предложения по внесению изменений и дополнений в Устав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ного района Саратовской области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: </w:t>
      </w:r>
    </w:p>
    <w:p w:rsidR="00165C9C" w:rsidRPr="003F53A3" w:rsidRDefault="00165C9C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2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91"/>
        <w:gridCol w:w="6354"/>
        <w:gridCol w:w="2680"/>
      </w:tblGrid>
      <w:tr w:rsidR="00165C9C" w:rsidRPr="003F53A3" w:rsidTr="00B93387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65C9C" w:rsidRPr="003F53A3" w:rsidRDefault="00165C9C" w:rsidP="00B9338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F53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3F53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3F53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65C9C" w:rsidRPr="003F53A3" w:rsidRDefault="00165C9C" w:rsidP="00B9338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3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Информация о мнениях и предложениях, внесенных по вопросам публичных слушаний</w:t>
            </w:r>
          </w:p>
        </w:tc>
        <w:tc>
          <w:tcPr>
            <w:tcW w:w="2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65C9C" w:rsidRPr="003F53A3" w:rsidRDefault="00165C9C" w:rsidP="00B9338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3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Сведения о лице, выразившем свое мнение по вопросам, вынесенным на публичные слушания</w:t>
            </w:r>
          </w:p>
        </w:tc>
      </w:tr>
      <w:tr w:rsidR="00165C9C" w:rsidRPr="003F53A3" w:rsidTr="00B93387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65C9C" w:rsidRPr="003F53A3" w:rsidRDefault="00165C9C" w:rsidP="00B9338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3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65C9C" w:rsidRPr="003F53A3" w:rsidRDefault="00165C9C" w:rsidP="00B933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Согласиться с представленным проектом</w:t>
            </w:r>
          </w:p>
        </w:tc>
        <w:tc>
          <w:tcPr>
            <w:tcW w:w="2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65C9C" w:rsidRPr="003F53A3" w:rsidRDefault="00165C9C" w:rsidP="00B933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Губин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</w:tbl>
    <w:p w:rsidR="00165C9C" w:rsidRPr="003F53A3" w:rsidRDefault="00165C9C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5C9C" w:rsidRPr="003F53A3" w:rsidRDefault="00165C9C" w:rsidP="00165C9C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 основании протокола публичных слушаний по обсуждению проекта решения Собрания депутатов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 «О внесении изменений и дополнений в Устав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 Саратовской области» от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марта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г.:</w:t>
      </w:r>
    </w:p>
    <w:p w:rsidR="00165C9C" w:rsidRPr="003F53A3" w:rsidRDefault="00165C9C" w:rsidP="00165C9C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1. Считать публичные слушания по обсуждению проекта муниципального правового акта состоявшимися.</w:t>
      </w:r>
    </w:p>
    <w:p w:rsidR="00165C9C" w:rsidRPr="003F53A3" w:rsidRDefault="00165C9C" w:rsidP="00165C9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Рекомендовать Собранию депутатов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 принять к рассмотрению проект решения Собрания депутатов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 «О внесении изменений и дополнений в Устав </w:t>
      </w:r>
      <w:proofErr w:type="spellStart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Турковского</w:t>
      </w:r>
      <w:proofErr w:type="spellEnd"/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муниципального района Саратовской области» от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20 февраля  2012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г. №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13/1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 учетом высказанных замечаний и предложений.</w:t>
      </w:r>
    </w:p>
    <w:p w:rsidR="00165C9C" w:rsidRPr="003F53A3" w:rsidRDefault="00165C9C" w:rsidP="00165C9C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>3. Опубликовать настоящее заключение о результатах публичных слушаний 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Вестнике муниципального</w:t>
      </w:r>
      <w:r w:rsidRPr="003F53A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район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а.</w:t>
      </w:r>
    </w:p>
    <w:p w:rsidR="00165C9C" w:rsidRPr="003F53A3" w:rsidRDefault="00165C9C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5C9C" w:rsidRPr="003F53A3" w:rsidRDefault="00165C9C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Председательствующий, </w:t>
      </w:r>
    </w:p>
    <w:p w:rsidR="00165C9C" w:rsidRPr="003F53A3" w:rsidRDefault="00165C9C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глав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Турковского</w:t>
      </w:r>
      <w:proofErr w:type="spellEnd"/>
    </w:p>
    <w:p w:rsidR="00165C9C" w:rsidRPr="003F53A3" w:rsidRDefault="00165C9C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муниципального района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                                                             Д</w:t>
      </w:r>
      <w:r w:rsidRPr="003F53A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.В.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Жулидов</w:t>
      </w:r>
    </w:p>
    <w:p w:rsidR="00165C9C" w:rsidRDefault="00165C9C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66C8" w:rsidRDefault="009366C8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66C8" w:rsidRDefault="009366C8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66C8" w:rsidRDefault="009366C8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66C8" w:rsidRPr="003F53A3" w:rsidRDefault="009366C8" w:rsidP="00165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66C8" w:rsidRPr="00C132B9" w:rsidRDefault="009366C8" w:rsidP="00936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Адрес: 412070, Саратовская область,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Главный редактор</w:t>
      </w:r>
    </w:p>
    <w:p w:rsidR="009366C8" w:rsidRPr="00C132B9" w:rsidRDefault="009366C8" w:rsidP="00936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п. Турки, редакции, издателя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Д.В. Жулидов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Бесплатно ул. </w:t>
      </w:r>
      <w:proofErr w:type="gramStart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proofErr w:type="gramEnd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дом 39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100 экземпляров</w:t>
      </w:r>
    </w:p>
    <w:p w:rsidR="00552CE9" w:rsidRPr="009366C8" w:rsidRDefault="009366C8" w:rsidP="00936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тел:(8845-43) 2-18-83 </w:t>
      </w:r>
    </w:p>
    <w:sectPr w:rsidR="00552CE9" w:rsidRPr="009366C8" w:rsidSect="00FE2986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62758"/>
    <w:multiLevelType w:val="hybridMultilevel"/>
    <w:tmpl w:val="318402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03DBA"/>
    <w:multiLevelType w:val="hybridMultilevel"/>
    <w:tmpl w:val="12EC5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3675D9F"/>
    <w:multiLevelType w:val="hybridMultilevel"/>
    <w:tmpl w:val="CDC0F6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D381602"/>
    <w:multiLevelType w:val="hybridMultilevel"/>
    <w:tmpl w:val="E8E2BC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E2986"/>
    <w:rsid w:val="00165C9C"/>
    <w:rsid w:val="00552CE9"/>
    <w:rsid w:val="007006F1"/>
    <w:rsid w:val="009366C8"/>
    <w:rsid w:val="00FE2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E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986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FE29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2344</Words>
  <Characters>13365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</Company>
  <LinksUpToDate>false</LinksUpToDate>
  <CharactersWithSpaces>15678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3</cp:revision>
  <cp:lastPrinted>2012-04-03T06:28:00Z</cp:lastPrinted>
  <dcterms:created xsi:type="dcterms:W3CDTF">2012-04-03T05:58:00Z</dcterms:created>
  <dcterms:modified xsi:type="dcterms:W3CDTF">2012-04-03T06:29:00Z</dcterms:modified>
</cp:coreProperties>
</file>