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F07" w:rsidRPr="00ED137E" w:rsidRDefault="00F00F07" w:rsidP="00F00F07">
      <w:pPr>
        <w:contextualSpacing/>
        <w:jc w:val="center"/>
      </w:pPr>
      <w:r w:rsidRPr="00B71B0B">
        <w:rPr>
          <w:noProof/>
          <w:lang w:eastAsia="ru-RU"/>
        </w:rPr>
        <w:drawing>
          <wp:inline distT="0" distB="0" distL="0" distR="0" wp14:anchorId="58A7CEF2" wp14:editId="38BAFCE5">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F00F07" w:rsidRPr="00DB5093" w:rsidRDefault="00F00F07" w:rsidP="00F00F07">
      <w:pPr>
        <w:pStyle w:val="a3"/>
        <w:spacing w:before="0" w:after="0"/>
        <w:jc w:val="center"/>
        <w:rPr>
          <w:sz w:val="170"/>
          <w:szCs w:val="170"/>
        </w:rPr>
      </w:pPr>
      <w:r w:rsidRPr="00DB5093">
        <w:rPr>
          <w:b/>
          <w:bCs/>
          <w:i/>
          <w:iCs/>
          <w:sz w:val="170"/>
          <w:szCs w:val="170"/>
          <w:u w:val="single"/>
        </w:rPr>
        <w:t>ВЕСТНИК</w:t>
      </w:r>
    </w:p>
    <w:p w:rsidR="00F00F07" w:rsidRPr="00DB5093" w:rsidRDefault="00F00F07" w:rsidP="00F00F07">
      <w:pPr>
        <w:pStyle w:val="a3"/>
        <w:spacing w:before="0" w:after="0"/>
        <w:jc w:val="center"/>
        <w:rPr>
          <w:b/>
          <w:bCs/>
          <w:i/>
          <w:iCs/>
          <w:sz w:val="48"/>
          <w:szCs w:val="48"/>
        </w:rPr>
      </w:pPr>
      <w:r w:rsidRPr="00DB5093">
        <w:rPr>
          <w:b/>
          <w:bCs/>
          <w:i/>
          <w:iCs/>
          <w:sz w:val="48"/>
          <w:szCs w:val="48"/>
        </w:rPr>
        <w:t>Турковского муниципального района</w:t>
      </w:r>
    </w:p>
    <w:p w:rsidR="00F00F07" w:rsidRPr="00CC123A" w:rsidRDefault="009F4636" w:rsidP="00F00F07">
      <w:pPr>
        <w:pStyle w:val="a3"/>
        <w:spacing w:before="0" w:after="0"/>
        <w:rPr>
          <w:b/>
          <w:sz w:val="20"/>
          <w:szCs w:val="20"/>
        </w:rPr>
      </w:pPr>
      <w:r>
        <w:rPr>
          <w:b/>
          <w:sz w:val="20"/>
          <w:szCs w:val="20"/>
        </w:rPr>
        <w:t>№ 118</w:t>
      </w:r>
      <w:bookmarkStart w:id="0" w:name="_GoBack"/>
      <w:bookmarkEnd w:id="0"/>
      <w:r w:rsidR="00F00F07" w:rsidRPr="00CC123A">
        <w:rPr>
          <w:b/>
          <w:sz w:val="20"/>
          <w:szCs w:val="20"/>
        </w:rPr>
        <w:t xml:space="preserve">                                                                           </w:t>
      </w:r>
      <w:r w:rsidR="00F00F07" w:rsidRPr="00CC123A">
        <w:rPr>
          <w:b/>
          <w:bCs/>
          <w:sz w:val="20"/>
          <w:szCs w:val="20"/>
        </w:rPr>
        <w:t xml:space="preserve">от </w:t>
      </w:r>
      <w:r w:rsidR="00F00F07">
        <w:rPr>
          <w:b/>
          <w:bCs/>
          <w:sz w:val="20"/>
          <w:szCs w:val="20"/>
        </w:rPr>
        <w:t>18 августа</w:t>
      </w:r>
      <w:r w:rsidR="00F00F07" w:rsidRPr="00CC123A">
        <w:rPr>
          <w:b/>
          <w:bCs/>
          <w:sz w:val="20"/>
          <w:szCs w:val="20"/>
        </w:rPr>
        <w:t xml:space="preserve"> 2017 года                        </w:t>
      </w:r>
    </w:p>
    <w:p w:rsidR="00F00F07" w:rsidRPr="00CC123A" w:rsidRDefault="00F00F07" w:rsidP="00F00F07">
      <w:pPr>
        <w:pStyle w:val="a3"/>
        <w:spacing w:before="0" w:after="0"/>
        <w:rPr>
          <w:sz w:val="20"/>
          <w:szCs w:val="20"/>
        </w:rPr>
      </w:pPr>
      <w:r w:rsidRPr="00CC123A">
        <w:rPr>
          <w:b/>
          <w:bCs/>
          <w:sz w:val="20"/>
          <w:szCs w:val="20"/>
        </w:rPr>
        <w:t xml:space="preserve">Учредитель: Собрание депутатов Турковского муниципального района </w:t>
      </w:r>
    </w:p>
    <w:p w:rsidR="00F00F07" w:rsidRDefault="00F00F07" w:rsidP="00F00F07">
      <w:pPr>
        <w:spacing w:before="100" w:beforeAutospacing="1"/>
        <w:jc w:val="center"/>
        <w:rPr>
          <w:b/>
          <w:noProof/>
          <w:sz w:val="20"/>
          <w:szCs w:val="20"/>
        </w:rPr>
      </w:pPr>
      <w:r w:rsidRPr="00E907A2">
        <w:rPr>
          <w:b/>
          <w:noProof/>
          <w:sz w:val="20"/>
          <w:szCs w:val="20"/>
        </w:rPr>
        <w:t>СОДЕРЖАНИЕ</w:t>
      </w:r>
    </w:p>
    <w:p w:rsidR="00F00F07" w:rsidRDefault="00F00F07" w:rsidP="00F00F07">
      <w:pPr>
        <w:spacing w:before="100" w:beforeAutospacing="1"/>
        <w:jc w:val="center"/>
        <w:rPr>
          <w:b/>
          <w:noProof/>
          <w:sz w:val="20"/>
          <w:szCs w:val="20"/>
        </w:rPr>
      </w:pPr>
    </w:p>
    <w:p w:rsidR="00F00F07" w:rsidRPr="00F00F07" w:rsidRDefault="00F00F07" w:rsidP="00F00F07">
      <w:pPr>
        <w:pStyle w:val="Standard"/>
        <w:ind w:firstLine="709"/>
        <w:jc w:val="both"/>
        <w:rPr>
          <w:bCs/>
          <w:sz w:val="22"/>
          <w:szCs w:val="22"/>
          <w:lang w:val="ru-RU"/>
        </w:rPr>
      </w:pPr>
      <w:r w:rsidRPr="00F00F07">
        <w:rPr>
          <w:rFonts w:eastAsia="Times New Roman" w:cs="Calibri"/>
          <w:bCs/>
          <w:color w:val="auto"/>
          <w:sz w:val="22"/>
          <w:szCs w:val="22"/>
          <w:lang w:val="ru-RU" w:eastAsia="ru-RU" w:bidi="ar-SA"/>
        </w:rPr>
        <w:t xml:space="preserve">Постановление администрации муниципального района от 11 августа 2017 года № 297 «О </w:t>
      </w:r>
      <w:r w:rsidRPr="00F00F07">
        <w:rPr>
          <w:bCs/>
          <w:sz w:val="22"/>
          <w:szCs w:val="22"/>
          <w:lang w:val="ru-RU"/>
        </w:rPr>
        <w:t>предоставлении разрешения на условно разрешённый  вид использования земельных участков»</w:t>
      </w:r>
    </w:p>
    <w:p w:rsidR="00F00F07" w:rsidRPr="00F00F07" w:rsidRDefault="00F00F07" w:rsidP="00F00F07">
      <w:pPr>
        <w:pStyle w:val="Standard"/>
        <w:ind w:firstLine="709"/>
        <w:jc w:val="both"/>
        <w:rPr>
          <w:bCs/>
          <w:sz w:val="22"/>
          <w:szCs w:val="22"/>
          <w:lang w:val="ru-RU"/>
        </w:rPr>
      </w:pPr>
    </w:p>
    <w:p w:rsidR="00F00F07" w:rsidRPr="00F00F07" w:rsidRDefault="00F00F07" w:rsidP="00F00F07">
      <w:pPr>
        <w:ind w:right="-1" w:firstLine="709"/>
        <w:jc w:val="both"/>
        <w:rPr>
          <w:sz w:val="22"/>
          <w:szCs w:val="22"/>
        </w:rPr>
      </w:pPr>
      <w:r w:rsidRPr="00F00F07">
        <w:rPr>
          <w:rFonts w:cs="Calibri"/>
          <w:bCs/>
          <w:sz w:val="22"/>
          <w:szCs w:val="22"/>
          <w:lang w:eastAsia="ru-RU"/>
        </w:rPr>
        <w:t>Постановление администрации муниципального района от 15 августа 2017 года № 301 «</w:t>
      </w:r>
      <w:r w:rsidRPr="00F00F07">
        <w:rPr>
          <w:sz w:val="22"/>
          <w:szCs w:val="22"/>
        </w:rPr>
        <w:t>Об утверждении Положения о порядке предоставления, использования и возврата муниципальными образованиями Турковского муниципального района бюджетных кредитов полученных из бюджета Турковского муниципального района»</w:t>
      </w:r>
    </w:p>
    <w:p w:rsidR="00F00F07" w:rsidRPr="00F00F07" w:rsidRDefault="00F00F07" w:rsidP="00F00F07">
      <w:pPr>
        <w:ind w:right="-1" w:firstLine="709"/>
        <w:jc w:val="both"/>
        <w:rPr>
          <w:sz w:val="22"/>
          <w:szCs w:val="22"/>
        </w:rPr>
      </w:pPr>
    </w:p>
    <w:p w:rsidR="00F00F07" w:rsidRPr="00F00F07" w:rsidRDefault="00F00F07" w:rsidP="00F00F07">
      <w:pPr>
        <w:ind w:firstLine="709"/>
        <w:jc w:val="both"/>
        <w:rPr>
          <w:sz w:val="22"/>
          <w:szCs w:val="22"/>
        </w:rPr>
      </w:pPr>
      <w:r w:rsidRPr="00F00F07">
        <w:rPr>
          <w:rFonts w:cs="Calibri"/>
          <w:bCs/>
          <w:sz w:val="22"/>
          <w:szCs w:val="22"/>
          <w:lang w:eastAsia="ru-RU"/>
        </w:rPr>
        <w:t>Постановление администрации муниципального района от 17 августа 2017 года № 305 «</w:t>
      </w:r>
      <w:r>
        <w:rPr>
          <w:sz w:val="22"/>
          <w:szCs w:val="22"/>
        </w:rPr>
        <w:t>Об утверждении Положения</w:t>
      </w:r>
      <w:r w:rsidRPr="00F00F07">
        <w:rPr>
          <w:sz w:val="22"/>
          <w:szCs w:val="22"/>
        </w:rPr>
        <w:t xml:space="preserve"> о порядке  получения муниципальными служащими органов местного самоуправления Турковского муниципального района разрешения представителя нанимателя (работодателя)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w:t>
      </w:r>
    </w:p>
    <w:p w:rsidR="00F00F07" w:rsidRPr="00F00F07" w:rsidRDefault="00F00F07" w:rsidP="00F00F07">
      <w:pPr>
        <w:spacing w:before="100" w:beforeAutospacing="1"/>
        <w:ind w:right="-1"/>
        <w:jc w:val="both"/>
        <w:rPr>
          <w:noProof/>
          <w:sz w:val="22"/>
          <w:szCs w:val="22"/>
        </w:rPr>
      </w:pPr>
    </w:p>
    <w:p w:rsidR="00F00F07" w:rsidRPr="00F00F07" w:rsidRDefault="00F00F07" w:rsidP="00F00F07">
      <w:pPr>
        <w:spacing w:before="100" w:beforeAutospacing="1"/>
        <w:jc w:val="center"/>
        <w:rPr>
          <w:b/>
          <w:noProof/>
          <w:sz w:val="22"/>
          <w:szCs w:val="22"/>
        </w:rPr>
      </w:pPr>
    </w:p>
    <w:p w:rsidR="000848CC" w:rsidRPr="00F00F07" w:rsidRDefault="000848CC">
      <w:pPr>
        <w:rPr>
          <w:sz w:val="22"/>
          <w:szCs w:val="22"/>
        </w:rPr>
      </w:pPr>
    </w:p>
    <w:p w:rsidR="00F00F07" w:rsidRPr="00F00F07" w:rsidRDefault="00F00F07">
      <w:pPr>
        <w:rPr>
          <w:sz w:val="22"/>
          <w:szCs w:val="22"/>
        </w:rPr>
      </w:pPr>
    </w:p>
    <w:p w:rsidR="00F00F07" w:rsidRPr="00F00F07" w:rsidRDefault="00F00F07">
      <w:pPr>
        <w:rPr>
          <w:sz w:val="22"/>
          <w:szCs w:val="22"/>
        </w:rPr>
      </w:pPr>
    </w:p>
    <w:p w:rsidR="00F00F07" w:rsidRPr="00F00F07" w:rsidRDefault="00F00F07">
      <w:pPr>
        <w:rPr>
          <w:sz w:val="22"/>
          <w:szCs w:val="22"/>
        </w:rPr>
      </w:pPr>
    </w:p>
    <w:p w:rsidR="00F00F07" w:rsidRPr="00F00F07" w:rsidRDefault="00F00F07">
      <w:pPr>
        <w:rPr>
          <w:sz w:val="22"/>
          <w:szCs w:val="22"/>
        </w:rPr>
      </w:pPr>
    </w:p>
    <w:p w:rsidR="00F00F07" w:rsidRDefault="00F00F07"/>
    <w:p w:rsidR="00F00F07" w:rsidRDefault="00F00F07"/>
    <w:p w:rsidR="00F00F07" w:rsidRDefault="00F00F07"/>
    <w:p w:rsidR="00F00F07" w:rsidRDefault="00F00F07"/>
    <w:p w:rsidR="00F00F07" w:rsidRDefault="00F00F07"/>
    <w:p w:rsidR="00F00F07" w:rsidRDefault="00F00F07"/>
    <w:p w:rsidR="00F00F07" w:rsidRDefault="00F00F07"/>
    <w:p w:rsidR="00F00F07" w:rsidRDefault="00F00F07"/>
    <w:p w:rsidR="00F00F07" w:rsidRDefault="00F00F07"/>
    <w:p w:rsidR="00F00F07" w:rsidRPr="00F00F07" w:rsidRDefault="00F00F07" w:rsidP="00F00F07">
      <w:pPr>
        <w:jc w:val="center"/>
        <w:rPr>
          <w:b/>
          <w:sz w:val="20"/>
          <w:szCs w:val="20"/>
        </w:rPr>
      </w:pPr>
      <w:r w:rsidRPr="00F00F07">
        <w:rPr>
          <w:noProof/>
          <w:sz w:val="20"/>
          <w:szCs w:val="20"/>
          <w:lang w:eastAsia="ru-RU"/>
        </w:rPr>
        <w:lastRenderedPageBreak/>
        <w:drawing>
          <wp:inline distT="0" distB="0" distL="0" distR="0" wp14:anchorId="7D7F85F9" wp14:editId="20439F44">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F00F07" w:rsidRPr="00F00F07" w:rsidRDefault="00F00F07" w:rsidP="00F00F07">
      <w:pPr>
        <w:jc w:val="center"/>
        <w:rPr>
          <w:b/>
          <w:sz w:val="20"/>
          <w:szCs w:val="20"/>
        </w:rPr>
      </w:pPr>
      <w:r w:rsidRPr="00F00F07">
        <w:rPr>
          <w:b/>
          <w:sz w:val="20"/>
          <w:szCs w:val="20"/>
        </w:rPr>
        <w:t xml:space="preserve">АДМИНИСТРАЦИЯ </w:t>
      </w:r>
    </w:p>
    <w:p w:rsidR="00F00F07" w:rsidRPr="00F00F07" w:rsidRDefault="00F00F07" w:rsidP="00F00F07">
      <w:pPr>
        <w:jc w:val="center"/>
        <w:rPr>
          <w:b/>
          <w:sz w:val="20"/>
          <w:szCs w:val="20"/>
        </w:rPr>
      </w:pPr>
      <w:r w:rsidRPr="00F00F07">
        <w:rPr>
          <w:b/>
          <w:sz w:val="20"/>
          <w:szCs w:val="20"/>
        </w:rPr>
        <w:t xml:space="preserve">ТУРКОВСКОГО МУНИЦИПАЛЬНОГО РАЙОНА </w:t>
      </w:r>
    </w:p>
    <w:p w:rsidR="00F00F07" w:rsidRPr="00F00F07" w:rsidRDefault="00F00F07" w:rsidP="00F00F07">
      <w:pPr>
        <w:jc w:val="center"/>
        <w:rPr>
          <w:b/>
          <w:sz w:val="20"/>
          <w:szCs w:val="20"/>
        </w:rPr>
      </w:pPr>
      <w:r w:rsidRPr="00F00F07">
        <w:rPr>
          <w:b/>
          <w:sz w:val="20"/>
          <w:szCs w:val="20"/>
        </w:rPr>
        <w:t>САРАТОВСКОЙ ОБЛАСТИ</w:t>
      </w:r>
    </w:p>
    <w:p w:rsidR="00F00F07" w:rsidRPr="00F00F07" w:rsidRDefault="00F00F07" w:rsidP="00F00F07">
      <w:pPr>
        <w:jc w:val="center"/>
        <w:rPr>
          <w:b/>
          <w:sz w:val="20"/>
          <w:szCs w:val="20"/>
        </w:rPr>
      </w:pPr>
    </w:p>
    <w:p w:rsidR="00F00F07" w:rsidRPr="00F00F07" w:rsidRDefault="00F00F07" w:rsidP="00F00F07">
      <w:pPr>
        <w:pStyle w:val="2"/>
        <w:rPr>
          <w:sz w:val="20"/>
        </w:rPr>
      </w:pPr>
      <w:r w:rsidRPr="00F00F07">
        <w:rPr>
          <w:sz w:val="20"/>
        </w:rPr>
        <w:t xml:space="preserve">ПОСТАНОВЛЕНИЕ </w:t>
      </w:r>
    </w:p>
    <w:p w:rsidR="00F00F07" w:rsidRPr="00F00F07" w:rsidRDefault="00F00F07" w:rsidP="00F00F07">
      <w:pPr>
        <w:rPr>
          <w:b/>
          <w:sz w:val="20"/>
          <w:szCs w:val="20"/>
        </w:rPr>
      </w:pPr>
    </w:p>
    <w:p w:rsidR="00F00F07" w:rsidRPr="00F00F07" w:rsidRDefault="00F00F07" w:rsidP="00F00F07">
      <w:pPr>
        <w:rPr>
          <w:sz w:val="20"/>
          <w:szCs w:val="20"/>
        </w:rPr>
      </w:pPr>
      <w:r w:rsidRPr="00F00F07">
        <w:rPr>
          <w:sz w:val="20"/>
          <w:szCs w:val="20"/>
        </w:rPr>
        <w:t>От 11.08.2017 г. № 297</w:t>
      </w:r>
    </w:p>
    <w:p w:rsidR="00F00F07" w:rsidRPr="00F00F07" w:rsidRDefault="00F00F07" w:rsidP="00F00F07">
      <w:pPr>
        <w:rPr>
          <w:sz w:val="20"/>
          <w:szCs w:val="20"/>
        </w:rPr>
      </w:pPr>
      <w:r w:rsidRPr="00F00F07">
        <w:rPr>
          <w:sz w:val="20"/>
          <w:szCs w:val="20"/>
        </w:rPr>
        <w:t xml:space="preserve"> </w:t>
      </w:r>
    </w:p>
    <w:p w:rsidR="00F00F07" w:rsidRPr="00F00F07" w:rsidRDefault="00F00F07" w:rsidP="00F00F07">
      <w:pPr>
        <w:pStyle w:val="Standard"/>
        <w:jc w:val="both"/>
        <w:rPr>
          <w:b/>
          <w:bCs/>
          <w:sz w:val="20"/>
          <w:szCs w:val="20"/>
          <w:lang w:val="ru-RU"/>
        </w:rPr>
      </w:pPr>
      <w:r w:rsidRPr="00F00F07">
        <w:rPr>
          <w:rFonts w:eastAsia="Times New Roman" w:cs="Calibri"/>
          <w:b/>
          <w:bCs/>
          <w:color w:val="auto"/>
          <w:sz w:val="20"/>
          <w:szCs w:val="20"/>
          <w:lang w:val="ru-RU" w:eastAsia="ru-RU" w:bidi="ar-SA"/>
        </w:rPr>
        <w:t xml:space="preserve">О </w:t>
      </w:r>
      <w:r w:rsidRPr="00F00F07">
        <w:rPr>
          <w:b/>
          <w:bCs/>
          <w:sz w:val="20"/>
          <w:szCs w:val="20"/>
          <w:lang w:val="ru-RU"/>
        </w:rPr>
        <w:t xml:space="preserve">предоставлении разрешения </w:t>
      </w:r>
    </w:p>
    <w:p w:rsidR="00F00F07" w:rsidRPr="00F00F07" w:rsidRDefault="00F00F07" w:rsidP="00F00F07">
      <w:pPr>
        <w:pStyle w:val="Standard"/>
        <w:jc w:val="both"/>
        <w:rPr>
          <w:b/>
          <w:bCs/>
          <w:sz w:val="20"/>
          <w:szCs w:val="20"/>
          <w:lang w:val="ru-RU"/>
        </w:rPr>
      </w:pPr>
      <w:r w:rsidRPr="00F00F07">
        <w:rPr>
          <w:b/>
          <w:bCs/>
          <w:sz w:val="20"/>
          <w:szCs w:val="20"/>
          <w:lang w:val="ru-RU"/>
        </w:rPr>
        <w:t xml:space="preserve">на условно разрешённый </w:t>
      </w:r>
    </w:p>
    <w:p w:rsidR="00F00F07" w:rsidRPr="00F00F07" w:rsidRDefault="00F00F07" w:rsidP="00F00F07">
      <w:pPr>
        <w:pStyle w:val="Standard"/>
        <w:jc w:val="both"/>
        <w:rPr>
          <w:b/>
          <w:bCs/>
          <w:sz w:val="20"/>
          <w:szCs w:val="20"/>
          <w:lang w:val="ru-RU"/>
        </w:rPr>
      </w:pPr>
      <w:r w:rsidRPr="00F00F07">
        <w:rPr>
          <w:b/>
          <w:bCs/>
          <w:sz w:val="20"/>
          <w:szCs w:val="20"/>
          <w:lang w:val="ru-RU"/>
        </w:rPr>
        <w:t>вид использования земельных участков</w:t>
      </w:r>
    </w:p>
    <w:p w:rsidR="00F00F07" w:rsidRPr="00F00F07" w:rsidRDefault="00F00F07" w:rsidP="00F00F07">
      <w:pPr>
        <w:pStyle w:val="Standard"/>
        <w:jc w:val="both"/>
        <w:rPr>
          <w:rFonts w:eastAsia="Times New Roman" w:cs="Calibri"/>
          <w:b/>
          <w:bCs/>
          <w:color w:val="auto"/>
          <w:sz w:val="20"/>
          <w:szCs w:val="20"/>
          <w:lang w:val="ru-RU" w:eastAsia="ru-RU" w:bidi="ar-SA"/>
        </w:rPr>
      </w:pPr>
    </w:p>
    <w:p w:rsidR="00F00F07" w:rsidRPr="00F00F07" w:rsidRDefault="00F00F07" w:rsidP="00F00F07">
      <w:pPr>
        <w:tabs>
          <w:tab w:val="num" w:pos="0"/>
        </w:tabs>
        <w:ind w:firstLine="709"/>
        <w:jc w:val="both"/>
        <w:rPr>
          <w:b/>
          <w:sz w:val="20"/>
          <w:szCs w:val="20"/>
        </w:rPr>
      </w:pPr>
      <w:r w:rsidRPr="00F00F07">
        <w:rPr>
          <w:sz w:val="20"/>
          <w:szCs w:val="20"/>
        </w:rPr>
        <w:t xml:space="preserve">В соответствии со </w:t>
      </w:r>
      <w:r w:rsidRPr="00F00F07">
        <w:rPr>
          <w:rFonts w:eastAsia="Arial"/>
          <w:sz w:val="20"/>
          <w:szCs w:val="20"/>
        </w:rPr>
        <w:t>ст. 39 Градостроительного кодекса РФ</w:t>
      </w:r>
      <w:r w:rsidRPr="00F00F07">
        <w:rPr>
          <w:sz w:val="20"/>
          <w:szCs w:val="20"/>
        </w:rPr>
        <w:t xml:space="preserve">, </w:t>
      </w:r>
      <w:r w:rsidRPr="00F00F07">
        <w:rPr>
          <w:bCs/>
          <w:sz w:val="20"/>
          <w:szCs w:val="20"/>
        </w:rPr>
        <w:t>заключением о результатах публичных слушаний от 07 августа 2017 года</w:t>
      </w:r>
      <w:r w:rsidRPr="00F00F07">
        <w:rPr>
          <w:sz w:val="20"/>
          <w:szCs w:val="20"/>
        </w:rPr>
        <w:t xml:space="preserve">, администрация Турковского муниципального района ПОСТАНОВЛЯЕТ: </w:t>
      </w:r>
    </w:p>
    <w:p w:rsidR="00F00F07" w:rsidRPr="00F00F07" w:rsidRDefault="00F00F07" w:rsidP="00F00F07">
      <w:pPr>
        <w:ind w:firstLine="709"/>
        <w:jc w:val="both"/>
        <w:rPr>
          <w:sz w:val="20"/>
          <w:szCs w:val="20"/>
        </w:rPr>
      </w:pPr>
      <w:r w:rsidRPr="00F00F07">
        <w:rPr>
          <w:sz w:val="20"/>
          <w:szCs w:val="20"/>
        </w:rPr>
        <w:t>1. Предоставить Федосеенко Антону Юрьевичу разрешение на условно разрешенный вид использования земельного участка «для магазинов» общей площадью 694 кв.м. с кадастровым номером 64:35:350263:5, расположенного по адресу: р.п. Турки, ул. Мира, д 34.</w:t>
      </w:r>
    </w:p>
    <w:p w:rsidR="00F00F07" w:rsidRPr="00F00F07" w:rsidRDefault="00F00F07" w:rsidP="00F00F07">
      <w:pPr>
        <w:ind w:firstLine="709"/>
        <w:jc w:val="both"/>
        <w:rPr>
          <w:sz w:val="20"/>
          <w:szCs w:val="20"/>
        </w:rPr>
      </w:pPr>
      <w:r w:rsidRPr="00F00F07">
        <w:rPr>
          <w:sz w:val="20"/>
          <w:szCs w:val="20"/>
        </w:rPr>
        <w:t>2. Предоставить Федосеенко Антону Юрьевичу разрешение на условно разрешенный вид использования земельного участка «для магазинов» общей площадью 766 кв.м. с кадастровым номером 64:35:350263:9, расположенного по адресу: р.п. Турки, ул. Мира, д 36.</w:t>
      </w:r>
    </w:p>
    <w:p w:rsidR="00F00F07" w:rsidRPr="00F00F07" w:rsidRDefault="00F00F07" w:rsidP="00F00F07">
      <w:pPr>
        <w:ind w:firstLine="709"/>
        <w:jc w:val="both"/>
        <w:rPr>
          <w:sz w:val="20"/>
          <w:szCs w:val="20"/>
        </w:rPr>
      </w:pPr>
      <w:r w:rsidRPr="00F00F07">
        <w:rPr>
          <w:sz w:val="20"/>
          <w:szCs w:val="20"/>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F00F07" w:rsidRPr="00F00F07" w:rsidRDefault="00F00F07" w:rsidP="00F00F07">
      <w:pPr>
        <w:ind w:firstLine="567"/>
        <w:jc w:val="both"/>
        <w:rPr>
          <w:sz w:val="20"/>
          <w:szCs w:val="20"/>
        </w:rPr>
      </w:pPr>
      <w:r w:rsidRPr="00F00F07">
        <w:rPr>
          <w:sz w:val="20"/>
          <w:szCs w:val="20"/>
        </w:rPr>
        <w:t>4. Контроль за исполнением настоящего постановления возложить на первого заместителя главы администрации муниципального района Бережного В.С.</w:t>
      </w:r>
    </w:p>
    <w:p w:rsidR="00F00F07" w:rsidRPr="00F00F07" w:rsidRDefault="00F00F07" w:rsidP="00F00F07">
      <w:pPr>
        <w:rPr>
          <w:b/>
          <w:sz w:val="20"/>
          <w:szCs w:val="20"/>
        </w:rPr>
      </w:pPr>
      <w:r w:rsidRPr="00F00F07">
        <w:rPr>
          <w:b/>
          <w:sz w:val="20"/>
          <w:szCs w:val="20"/>
        </w:rPr>
        <w:t xml:space="preserve">Глава Турковского </w:t>
      </w:r>
    </w:p>
    <w:p w:rsidR="00F00F07" w:rsidRPr="00F00F07" w:rsidRDefault="00F00F07" w:rsidP="00F00F07">
      <w:pPr>
        <w:rPr>
          <w:b/>
          <w:sz w:val="20"/>
          <w:szCs w:val="20"/>
        </w:rPr>
      </w:pPr>
      <w:r w:rsidRPr="00F00F07">
        <w:rPr>
          <w:b/>
          <w:sz w:val="20"/>
          <w:szCs w:val="20"/>
        </w:rPr>
        <w:t>муниципального района</w:t>
      </w:r>
      <w:r w:rsidRPr="00F00F07">
        <w:rPr>
          <w:b/>
          <w:sz w:val="20"/>
          <w:szCs w:val="20"/>
        </w:rPr>
        <w:tab/>
      </w:r>
      <w:r w:rsidRPr="00F00F07">
        <w:rPr>
          <w:b/>
          <w:sz w:val="20"/>
          <w:szCs w:val="20"/>
        </w:rPr>
        <w:tab/>
      </w:r>
      <w:r w:rsidRPr="00F00F07">
        <w:rPr>
          <w:b/>
          <w:sz w:val="20"/>
          <w:szCs w:val="20"/>
        </w:rPr>
        <w:tab/>
      </w:r>
      <w:r w:rsidRPr="00F00F07">
        <w:rPr>
          <w:b/>
          <w:sz w:val="20"/>
          <w:szCs w:val="20"/>
        </w:rPr>
        <w:tab/>
      </w:r>
      <w:r w:rsidRPr="00F00F07">
        <w:rPr>
          <w:b/>
          <w:sz w:val="20"/>
          <w:szCs w:val="20"/>
        </w:rPr>
        <w:tab/>
      </w:r>
      <w:r w:rsidRPr="00F00F07">
        <w:rPr>
          <w:b/>
          <w:sz w:val="20"/>
          <w:szCs w:val="20"/>
        </w:rPr>
        <w:tab/>
        <w:t xml:space="preserve"> А.В. Никитин</w:t>
      </w:r>
    </w:p>
    <w:p w:rsidR="00F00F07" w:rsidRPr="00F00F07" w:rsidRDefault="00F00F07" w:rsidP="00F00F07">
      <w:pPr>
        <w:rPr>
          <w:b/>
          <w:sz w:val="20"/>
          <w:szCs w:val="20"/>
        </w:rPr>
      </w:pPr>
    </w:p>
    <w:p w:rsidR="00F00F07" w:rsidRPr="00F00F07" w:rsidRDefault="00F00F07" w:rsidP="00F00F07">
      <w:pPr>
        <w:jc w:val="center"/>
        <w:rPr>
          <w:sz w:val="20"/>
          <w:szCs w:val="20"/>
        </w:rPr>
      </w:pPr>
      <w:r w:rsidRPr="00F00F07">
        <w:rPr>
          <w:noProof/>
          <w:sz w:val="20"/>
          <w:szCs w:val="20"/>
          <w:lang w:eastAsia="ru-RU"/>
        </w:rPr>
        <w:drawing>
          <wp:inline distT="0" distB="0" distL="0" distR="0" wp14:anchorId="5D41A647" wp14:editId="3A94E2EF">
            <wp:extent cx="762000" cy="914400"/>
            <wp:effectExtent l="0" t="0" r="0" b="0"/>
            <wp:docPr id="2" name="Рисунок 2"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F00F07" w:rsidRPr="00F00F07" w:rsidRDefault="00F00F07" w:rsidP="00F00F07">
      <w:pPr>
        <w:jc w:val="center"/>
        <w:rPr>
          <w:b/>
          <w:sz w:val="20"/>
          <w:szCs w:val="20"/>
        </w:rPr>
      </w:pPr>
    </w:p>
    <w:p w:rsidR="00F00F07" w:rsidRPr="00F00F07" w:rsidRDefault="00F00F07" w:rsidP="00F00F07">
      <w:pPr>
        <w:jc w:val="center"/>
        <w:rPr>
          <w:b/>
          <w:sz w:val="20"/>
          <w:szCs w:val="20"/>
        </w:rPr>
      </w:pPr>
      <w:r w:rsidRPr="00F00F07">
        <w:rPr>
          <w:b/>
          <w:sz w:val="20"/>
          <w:szCs w:val="20"/>
        </w:rPr>
        <w:t xml:space="preserve">АДМИНИСТРАЦИЯ </w:t>
      </w:r>
    </w:p>
    <w:p w:rsidR="00F00F07" w:rsidRPr="00F00F07" w:rsidRDefault="00F00F07" w:rsidP="00F00F07">
      <w:pPr>
        <w:jc w:val="center"/>
        <w:rPr>
          <w:b/>
          <w:sz w:val="20"/>
          <w:szCs w:val="20"/>
        </w:rPr>
      </w:pPr>
      <w:r w:rsidRPr="00F00F07">
        <w:rPr>
          <w:b/>
          <w:sz w:val="20"/>
          <w:szCs w:val="20"/>
        </w:rPr>
        <w:t xml:space="preserve">ТУРКОВСКОГО МУНИЦИПАЛЬНОГО РАЙОНА </w:t>
      </w:r>
    </w:p>
    <w:p w:rsidR="00F00F07" w:rsidRPr="00F00F07" w:rsidRDefault="00F00F07" w:rsidP="00F00F07">
      <w:pPr>
        <w:jc w:val="center"/>
        <w:rPr>
          <w:b/>
          <w:sz w:val="20"/>
          <w:szCs w:val="20"/>
        </w:rPr>
      </w:pPr>
      <w:r w:rsidRPr="00F00F07">
        <w:rPr>
          <w:b/>
          <w:sz w:val="20"/>
          <w:szCs w:val="20"/>
        </w:rPr>
        <w:t>САРАТОВСКОЙ ОБЛАСТИ</w:t>
      </w:r>
    </w:p>
    <w:p w:rsidR="00F00F07" w:rsidRPr="00F00F07" w:rsidRDefault="00F00F07" w:rsidP="00F00F07">
      <w:pPr>
        <w:jc w:val="center"/>
        <w:rPr>
          <w:b/>
          <w:sz w:val="20"/>
          <w:szCs w:val="20"/>
        </w:rPr>
      </w:pPr>
    </w:p>
    <w:p w:rsidR="00F00F07" w:rsidRPr="00F00F07" w:rsidRDefault="00F00F07" w:rsidP="00F00F07">
      <w:pPr>
        <w:pStyle w:val="2"/>
        <w:rPr>
          <w:sz w:val="20"/>
        </w:rPr>
      </w:pPr>
      <w:r w:rsidRPr="00F00F07">
        <w:rPr>
          <w:sz w:val="20"/>
        </w:rPr>
        <w:t>ПОСТАНОВЛЕНИЕ</w:t>
      </w:r>
    </w:p>
    <w:p w:rsidR="00F00F07" w:rsidRPr="00F00F07" w:rsidRDefault="00F00F07" w:rsidP="00F00F07">
      <w:pPr>
        <w:rPr>
          <w:b/>
          <w:sz w:val="20"/>
          <w:szCs w:val="20"/>
        </w:rPr>
      </w:pPr>
    </w:p>
    <w:p w:rsidR="00F00F07" w:rsidRPr="00F00F07" w:rsidRDefault="00F00F07" w:rsidP="00F00F07">
      <w:pPr>
        <w:rPr>
          <w:sz w:val="20"/>
          <w:szCs w:val="20"/>
        </w:rPr>
      </w:pPr>
      <w:r w:rsidRPr="00F00F07">
        <w:rPr>
          <w:sz w:val="20"/>
          <w:szCs w:val="20"/>
        </w:rPr>
        <w:t>От 15.08.2017 № 301</w:t>
      </w:r>
    </w:p>
    <w:p w:rsidR="00F00F07" w:rsidRPr="00F00F07" w:rsidRDefault="00F00F07" w:rsidP="00F00F07">
      <w:pPr>
        <w:ind w:right="3118"/>
        <w:rPr>
          <w:b/>
          <w:sz w:val="20"/>
          <w:szCs w:val="20"/>
        </w:rPr>
      </w:pPr>
      <w:r w:rsidRPr="00F00F07">
        <w:rPr>
          <w:b/>
          <w:sz w:val="20"/>
          <w:szCs w:val="20"/>
        </w:rPr>
        <w:t>Об утверждении Положения о порядке предоставления, использования и возврата муниципальными образованиями Турковского муниципального района бюджетных кредитов полученных из бюджета Турковского муниципального района</w:t>
      </w:r>
    </w:p>
    <w:p w:rsidR="00F00F07" w:rsidRPr="00F00F07" w:rsidRDefault="00F00F07" w:rsidP="00F00F07">
      <w:pPr>
        <w:pStyle w:val="22"/>
        <w:shd w:val="clear" w:color="auto" w:fill="auto"/>
        <w:spacing w:after="0" w:line="240" w:lineRule="auto"/>
        <w:ind w:firstLine="500"/>
        <w:jc w:val="both"/>
        <w:rPr>
          <w:rFonts w:ascii="Times New Roman" w:hAnsi="Times New Roman" w:cs="Times New Roman"/>
          <w:sz w:val="20"/>
          <w:szCs w:val="20"/>
        </w:rPr>
      </w:pPr>
      <w:r w:rsidRPr="00F00F07">
        <w:rPr>
          <w:rFonts w:ascii="Times New Roman" w:hAnsi="Times New Roman" w:cs="Times New Roman"/>
          <w:color w:val="000000"/>
          <w:sz w:val="20"/>
          <w:szCs w:val="20"/>
          <w:lang w:bidi="ru-RU"/>
        </w:rPr>
        <w:t>В соответствии со ст. 93.3 Бюджетного кодекса Российской Федерации, администрация Турковского муниципального района ПОСТАНОВЛЯЕТ:</w:t>
      </w:r>
    </w:p>
    <w:p w:rsidR="00F00F07" w:rsidRPr="00F00F07" w:rsidRDefault="00F00F07" w:rsidP="00F00F07">
      <w:pPr>
        <w:ind w:firstLine="709"/>
        <w:jc w:val="both"/>
        <w:rPr>
          <w:sz w:val="20"/>
          <w:szCs w:val="20"/>
        </w:rPr>
      </w:pPr>
      <w:r w:rsidRPr="00F00F07">
        <w:rPr>
          <w:sz w:val="20"/>
          <w:szCs w:val="20"/>
        </w:rPr>
        <w:t>1. Утвердить Положение о порядке предоставления, использования и возврата бюджетных кредитов муниципальными образованиями Турковского муниципального района, полученных из бюджета Турковского муниципального района согласно приложению.</w:t>
      </w:r>
    </w:p>
    <w:p w:rsidR="00F00F07" w:rsidRPr="00F00F07" w:rsidRDefault="00F00F07" w:rsidP="00F00F07">
      <w:pPr>
        <w:ind w:firstLine="709"/>
        <w:jc w:val="both"/>
        <w:rPr>
          <w:sz w:val="20"/>
          <w:szCs w:val="20"/>
        </w:rPr>
      </w:pPr>
      <w:r w:rsidRPr="00F00F07">
        <w:rPr>
          <w:sz w:val="20"/>
          <w:szCs w:val="20"/>
        </w:rPr>
        <w:t>2. Уполномочить финансовое управление администрации муниципального района представлять Турковский муниципальный район в договоре о предоставлении бюджетам муниципальных образований бюджетных кредитов, а также в правоотношениях, возникающих в связи с его заключением.</w:t>
      </w:r>
    </w:p>
    <w:p w:rsidR="00F00F07" w:rsidRPr="00F00F07" w:rsidRDefault="00F00F07" w:rsidP="00F00F07">
      <w:pPr>
        <w:ind w:firstLine="709"/>
        <w:jc w:val="both"/>
        <w:rPr>
          <w:sz w:val="20"/>
          <w:szCs w:val="20"/>
        </w:rPr>
      </w:pPr>
      <w:r w:rsidRPr="00F00F07">
        <w:rPr>
          <w:sz w:val="20"/>
          <w:szCs w:val="20"/>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F00F07" w:rsidRPr="00F00F07" w:rsidRDefault="00F00F07" w:rsidP="00F00F07">
      <w:pPr>
        <w:ind w:firstLine="709"/>
        <w:jc w:val="both"/>
        <w:rPr>
          <w:sz w:val="20"/>
          <w:szCs w:val="20"/>
        </w:rPr>
      </w:pPr>
      <w:r w:rsidRPr="00F00F07">
        <w:rPr>
          <w:sz w:val="20"/>
          <w:szCs w:val="20"/>
        </w:rPr>
        <w:t>4. Настоящее постановление вступает в силу со дня его подписания.</w:t>
      </w:r>
    </w:p>
    <w:p w:rsidR="00F00F07" w:rsidRPr="00F00F07" w:rsidRDefault="00F00F07" w:rsidP="00F00F07">
      <w:pPr>
        <w:ind w:firstLine="709"/>
        <w:jc w:val="both"/>
        <w:rPr>
          <w:sz w:val="20"/>
          <w:szCs w:val="20"/>
        </w:rPr>
      </w:pPr>
    </w:p>
    <w:p w:rsidR="00F00F07" w:rsidRPr="00F00F07" w:rsidRDefault="00F00F07" w:rsidP="00F00F07">
      <w:pPr>
        <w:autoSpaceDE w:val="0"/>
        <w:autoSpaceDN w:val="0"/>
        <w:adjustRightInd w:val="0"/>
        <w:rPr>
          <w:b/>
          <w:sz w:val="20"/>
          <w:szCs w:val="20"/>
        </w:rPr>
      </w:pPr>
      <w:r w:rsidRPr="00F00F07">
        <w:rPr>
          <w:b/>
          <w:sz w:val="20"/>
          <w:szCs w:val="20"/>
        </w:rPr>
        <w:t>Глава Турковского</w:t>
      </w:r>
    </w:p>
    <w:p w:rsidR="00F00F07" w:rsidRPr="00F00F07" w:rsidRDefault="00F00F07" w:rsidP="00F00F07">
      <w:pPr>
        <w:autoSpaceDE w:val="0"/>
        <w:autoSpaceDN w:val="0"/>
        <w:adjustRightInd w:val="0"/>
        <w:rPr>
          <w:sz w:val="20"/>
          <w:szCs w:val="20"/>
        </w:rPr>
      </w:pPr>
      <w:r w:rsidRPr="00F00F07">
        <w:rPr>
          <w:b/>
          <w:sz w:val="20"/>
          <w:szCs w:val="20"/>
        </w:rPr>
        <w:t>муниципального района</w:t>
      </w:r>
      <w:r w:rsidRPr="00F00F07">
        <w:rPr>
          <w:b/>
          <w:sz w:val="20"/>
          <w:szCs w:val="20"/>
        </w:rPr>
        <w:tab/>
      </w:r>
      <w:r w:rsidRPr="00F00F07">
        <w:rPr>
          <w:b/>
          <w:sz w:val="20"/>
          <w:szCs w:val="20"/>
        </w:rPr>
        <w:tab/>
      </w:r>
      <w:r w:rsidRPr="00F00F07">
        <w:rPr>
          <w:b/>
          <w:sz w:val="20"/>
          <w:szCs w:val="20"/>
        </w:rPr>
        <w:tab/>
      </w:r>
      <w:r w:rsidRPr="00F00F07">
        <w:rPr>
          <w:b/>
          <w:sz w:val="20"/>
          <w:szCs w:val="20"/>
        </w:rPr>
        <w:tab/>
      </w:r>
      <w:r w:rsidRPr="00F00F07">
        <w:rPr>
          <w:b/>
          <w:sz w:val="20"/>
          <w:szCs w:val="20"/>
        </w:rPr>
        <w:tab/>
        <w:t>А.В. Никитин</w:t>
      </w:r>
    </w:p>
    <w:p w:rsidR="00F00F07" w:rsidRPr="00F00F07" w:rsidRDefault="00F00F07" w:rsidP="00F00F07">
      <w:pPr>
        <w:pStyle w:val="30"/>
        <w:shd w:val="clear" w:color="auto" w:fill="auto"/>
        <w:spacing w:before="0" w:after="0" w:line="240" w:lineRule="auto"/>
        <w:ind w:left="4536"/>
        <w:jc w:val="left"/>
        <w:rPr>
          <w:rFonts w:ascii="Times New Roman" w:hAnsi="Times New Roman" w:cs="Times New Roman"/>
          <w:b w:val="0"/>
          <w:color w:val="000000"/>
          <w:sz w:val="20"/>
          <w:szCs w:val="20"/>
          <w:lang w:bidi="ru-RU"/>
        </w:rPr>
      </w:pPr>
      <w:r w:rsidRPr="00F00F07">
        <w:rPr>
          <w:rFonts w:ascii="Times New Roman" w:hAnsi="Times New Roman" w:cs="Times New Roman"/>
          <w:b w:val="0"/>
          <w:color w:val="000000"/>
          <w:sz w:val="20"/>
          <w:szCs w:val="20"/>
          <w:lang w:bidi="ru-RU"/>
        </w:rPr>
        <w:t>Приложение к постановлению администрации муниципального района от 15.08. 2017 г. № 301</w:t>
      </w:r>
    </w:p>
    <w:p w:rsidR="00F00F07" w:rsidRPr="00F00F07" w:rsidRDefault="00F00F07" w:rsidP="00F00F07">
      <w:pPr>
        <w:ind w:firstLine="709"/>
        <w:jc w:val="center"/>
        <w:rPr>
          <w:b/>
          <w:sz w:val="20"/>
          <w:szCs w:val="20"/>
        </w:rPr>
      </w:pPr>
    </w:p>
    <w:p w:rsidR="00F00F07" w:rsidRPr="00F00F07" w:rsidRDefault="00F00F07" w:rsidP="00F00F07">
      <w:pPr>
        <w:ind w:firstLine="709"/>
        <w:jc w:val="center"/>
        <w:rPr>
          <w:b/>
          <w:sz w:val="20"/>
          <w:szCs w:val="20"/>
        </w:rPr>
      </w:pPr>
      <w:r w:rsidRPr="00F00F07">
        <w:rPr>
          <w:b/>
          <w:sz w:val="20"/>
          <w:szCs w:val="20"/>
        </w:rPr>
        <w:t>Положение</w:t>
      </w:r>
    </w:p>
    <w:p w:rsidR="00F00F07" w:rsidRPr="00F00F07" w:rsidRDefault="00F00F07" w:rsidP="00F00F07">
      <w:pPr>
        <w:ind w:firstLine="709"/>
        <w:jc w:val="center"/>
        <w:rPr>
          <w:b/>
          <w:sz w:val="20"/>
          <w:szCs w:val="20"/>
        </w:rPr>
      </w:pPr>
      <w:r w:rsidRPr="00F00F07">
        <w:rPr>
          <w:b/>
          <w:sz w:val="20"/>
          <w:szCs w:val="20"/>
        </w:rPr>
        <w:t>о порядке предоставления, использования и возврата муниципальными образованиями Турковского муниципального района бюджетных кредитов полученных из бюджета Турковского муниципального района</w:t>
      </w:r>
    </w:p>
    <w:p w:rsidR="00F00F07" w:rsidRPr="00F00F07" w:rsidRDefault="00F00F07" w:rsidP="00F00F07">
      <w:pPr>
        <w:ind w:firstLine="709"/>
        <w:jc w:val="both"/>
        <w:rPr>
          <w:sz w:val="20"/>
          <w:szCs w:val="20"/>
        </w:rPr>
      </w:pPr>
    </w:p>
    <w:p w:rsidR="00F00F07" w:rsidRPr="00F00F07" w:rsidRDefault="00F00F07" w:rsidP="00F00F07">
      <w:pPr>
        <w:ind w:firstLine="709"/>
        <w:jc w:val="both"/>
        <w:rPr>
          <w:sz w:val="20"/>
          <w:szCs w:val="20"/>
        </w:rPr>
      </w:pPr>
      <w:r w:rsidRPr="00F00F07">
        <w:rPr>
          <w:sz w:val="20"/>
          <w:szCs w:val="20"/>
        </w:rPr>
        <w:t>1. Настоящее Положение определяет порядок предоставления, использования и возврата бюджетных кредитов муниципальными образованиями Турковского муниципального района, полученных из бюджета Турковского муниципального района.</w:t>
      </w:r>
    </w:p>
    <w:p w:rsidR="00F00F07" w:rsidRPr="00F00F07" w:rsidRDefault="00F00F07" w:rsidP="00F00F07">
      <w:pPr>
        <w:ind w:firstLine="709"/>
        <w:jc w:val="both"/>
        <w:rPr>
          <w:sz w:val="20"/>
          <w:szCs w:val="20"/>
        </w:rPr>
      </w:pPr>
      <w:r w:rsidRPr="00F00F07">
        <w:rPr>
          <w:sz w:val="20"/>
          <w:szCs w:val="20"/>
        </w:rPr>
        <w:t>2. Бюджетные кредиты из бюджета Турковского муниципального района предоставляются бюджетам муниципальных образований Турковского муниципального района (далее - бюджетный кредит, бюджет муниципального района, бюджет муниципального образования)</w:t>
      </w:r>
    </w:p>
    <w:p w:rsidR="00F00F07" w:rsidRPr="00F00F07" w:rsidRDefault="00F00F07" w:rsidP="00F00F07">
      <w:pPr>
        <w:ind w:firstLine="709"/>
        <w:jc w:val="both"/>
        <w:rPr>
          <w:sz w:val="20"/>
          <w:szCs w:val="20"/>
        </w:rPr>
      </w:pPr>
      <w:r w:rsidRPr="00F00F07">
        <w:rPr>
          <w:sz w:val="20"/>
          <w:szCs w:val="20"/>
        </w:rPr>
        <w:t>3. Бюджетный кредит может предоставляться бюджету муниципального образования:</w:t>
      </w:r>
    </w:p>
    <w:p w:rsidR="00F00F07" w:rsidRPr="00F00F07" w:rsidRDefault="00F00F07" w:rsidP="00F00F07">
      <w:pPr>
        <w:ind w:firstLine="709"/>
        <w:jc w:val="both"/>
        <w:rPr>
          <w:sz w:val="20"/>
          <w:szCs w:val="20"/>
        </w:rPr>
      </w:pPr>
      <w:r w:rsidRPr="00F00F07">
        <w:rPr>
          <w:sz w:val="20"/>
          <w:szCs w:val="20"/>
        </w:rPr>
        <w:t>а) для покрытия временного кассового разрыва - в случае, если прогнозируемые расходы бюджета муниципального образования (за исключением расходов капитального характера), планируемые в месяце, в котором предполагается выдача бюджетного кредита, превышают прогнозируемые доходы бюджета муниципального образования (без учета безвозмездных перечислений на бюджетные инвестиции) в этом месяце с учетом источников финансирования дефицита бюджета;</w:t>
      </w:r>
    </w:p>
    <w:p w:rsidR="00F00F07" w:rsidRPr="00F00F07" w:rsidRDefault="00F00F07" w:rsidP="00F00F07">
      <w:pPr>
        <w:ind w:firstLine="709"/>
        <w:jc w:val="both"/>
        <w:rPr>
          <w:sz w:val="20"/>
          <w:szCs w:val="20"/>
        </w:rPr>
      </w:pPr>
      <w:r w:rsidRPr="00F00F07">
        <w:rPr>
          <w:sz w:val="20"/>
          <w:szCs w:val="20"/>
        </w:rPr>
        <w:t xml:space="preserve">б) для частичного покрытия дефицита бюджета муниципального образования - в случае, если прогнозируемые расходы бюджета муниципального образования в текущем финансовом году превышают прогнозируемые доходы бюджета муниципального образования с учетом источников финансирования дефицита бюджета. </w:t>
      </w:r>
    </w:p>
    <w:p w:rsidR="00F00F07" w:rsidRPr="00F00F07" w:rsidRDefault="00F00F07" w:rsidP="00F00F07">
      <w:pPr>
        <w:ind w:firstLine="709"/>
        <w:jc w:val="both"/>
        <w:rPr>
          <w:sz w:val="20"/>
          <w:szCs w:val="20"/>
        </w:rPr>
      </w:pPr>
      <w:r w:rsidRPr="00F00F07">
        <w:rPr>
          <w:sz w:val="20"/>
          <w:szCs w:val="20"/>
        </w:rPr>
        <w:t xml:space="preserve">4. Условиями предоставления бюджетного кредита являются: </w:t>
      </w:r>
    </w:p>
    <w:p w:rsidR="00F00F07" w:rsidRPr="00F00F07" w:rsidRDefault="00F00F07" w:rsidP="00F00F07">
      <w:pPr>
        <w:ind w:firstLine="709"/>
        <w:jc w:val="both"/>
        <w:rPr>
          <w:sz w:val="20"/>
          <w:szCs w:val="20"/>
        </w:rPr>
      </w:pPr>
      <w:r w:rsidRPr="00F00F07">
        <w:rPr>
          <w:sz w:val="20"/>
          <w:szCs w:val="20"/>
        </w:rPr>
        <w:t xml:space="preserve">отсутствие у муниципального образования просроченной задолженности по денежным обязательствам перед бюджетом муниципального района; </w:t>
      </w:r>
    </w:p>
    <w:p w:rsidR="00F00F07" w:rsidRPr="00F00F07" w:rsidRDefault="00F00F07" w:rsidP="00F00F07">
      <w:pPr>
        <w:ind w:firstLine="709"/>
        <w:jc w:val="both"/>
        <w:rPr>
          <w:sz w:val="20"/>
          <w:szCs w:val="20"/>
        </w:rPr>
      </w:pPr>
      <w:r w:rsidRPr="00F00F07">
        <w:rPr>
          <w:sz w:val="20"/>
          <w:szCs w:val="20"/>
        </w:rPr>
        <w:t>возмездность и возвратность;</w:t>
      </w:r>
    </w:p>
    <w:p w:rsidR="00F00F07" w:rsidRPr="00F00F07" w:rsidRDefault="00F00F07" w:rsidP="00F00F07">
      <w:pPr>
        <w:ind w:firstLine="709"/>
        <w:jc w:val="both"/>
        <w:rPr>
          <w:sz w:val="20"/>
          <w:szCs w:val="20"/>
        </w:rPr>
      </w:pPr>
      <w:r w:rsidRPr="00F00F07">
        <w:rPr>
          <w:sz w:val="20"/>
          <w:szCs w:val="20"/>
        </w:rPr>
        <w:t>соблюдение муниципальным образованием бюджетного законодательства Российской Федерации, законодательства Саратовской области и муниципальных правовых актов Турковского муниципального района;</w:t>
      </w:r>
    </w:p>
    <w:p w:rsidR="00F00F07" w:rsidRPr="00F00F07" w:rsidRDefault="00F00F07" w:rsidP="00F00F07">
      <w:pPr>
        <w:ind w:firstLine="709"/>
        <w:jc w:val="both"/>
        <w:rPr>
          <w:sz w:val="20"/>
          <w:szCs w:val="20"/>
        </w:rPr>
      </w:pPr>
      <w:r w:rsidRPr="00F00F07">
        <w:rPr>
          <w:sz w:val="20"/>
          <w:szCs w:val="20"/>
        </w:rPr>
        <w:t>выполнение иных условий, направленных на повышение эффективности использования средств бюджетных кредитов, включенных в договор о предоставлении бюджетного кредита (далее - договор);</w:t>
      </w:r>
    </w:p>
    <w:p w:rsidR="00F00F07" w:rsidRPr="00F00F07" w:rsidRDefault="00F00F07" w:rsidP="00F00F07">
      <w:pPr>
        <w:ind w:firstLine="709"/>
        <w:jc w:val="both"/>
        <w:rPr>
          <w:sz w:val="20"/>
          <w:szCs w:val="20"/>
        </w:rPr>
      </w:pPr>
      <w:r w:rsidRPr="00F00F07">
        <w:rPr>
          <w:sz w:val="20"/>
          <w:szCs w:val="20"/>
        </w:rPr>
        <w:t>согласие муниципального образования на осуществление финансовым управлением администрации муниципального района проверок соблюдения получателем бюджетного кредита условий, целей и порядка их предоставления.</w:t>
      </w:r>
    </w:p>
    <w:p w:rsidR="00F00F07" w:rsidRPr="00F00F07" w:rsidRDefault="00F00F07" w:rsidP="00F00F07">
      <w:pPr>
        <w:ind w:firstLine="709"/>
        <w:jc w:val="both"/>
        <w:rPr>
          <w:sz w:val="20"/>
          <w:szCs w:val="20"/>
        </w:rPr>
      </w:pPr>
      <w:r w:rsidRPr="00F00F07">
        <w:rPr>
          <w:sz w:val="20"/>
          <w:szCs w:val="20"/>
        </w:rPr>
        <w:t>5. Для рассмотрения вопроса о предоставлении бюджетного кредита уполномоченный орган муниципального образования направляет в финансовое управление администрации муниципального района следующие документы:</w:t>
      </w:r>
    </w:p>
    <w:p w:rsidR="00F00F07" w:rsidRPr="00F00F07" w:rsidRDefault="00F00F07" w:rsidP="00F00F07">
      <w:pPr>
        <w:ind w:firstLine="709"/>
        <w:jc w:val="both"/>
        <w:rPr>
          <w:sz w:val="20"/>
          <w:szCs w:val="20"/>
        </w:rPr>
      </w:pPr>
      <w:r w:rsidRPr="00F00F07">
        <w:rPr>
          <w:sz w:val="20"/>
          <w:szCs w:val="20"/>
        </w:rPr>
        <w:t>ходатайство о предоставлении бюджетного кредита с обоснованием необходимости выделения средств, а также источники и сроки погашения бюджетного кредита с учетом равномерности долговой нагрузки местного бюджета;</w:t>
      </w:r>
    </w:p>
    <w:p w:rsidR="00F00F07" w:rsidRPr="00F00F07" w:rsidRDefault="00F00F07" w:rsidP="00F00F07">
      <w:pPr>
        <w:ind w:firstLine="709"/>
        <w:jc w:val="both"/>
        <w:rPr>
          <w:sz w:val="20"/>
          <w:szCs w:val="20"/>
        </w:rPr>
      </w:pPr>
      <w:r w:rsidRPr="00F00F07">
        <w:rPr>
          <w:sz w:val="20"/>
          <w:szCs w:val="20"/>
        </w:rPr>
        <w:t>сведения об исполнении бюджета муниципального образования за истекший период текущего финансового года, прогноз по доходам, расходам и источникам финансирования дефицита бюджета муниципального образования на месяц, в котором предполагается предоставление бюджетного кредита, и (или) на текущий финансовый год по форме, установленной финансовым управлением администрации муниципального района.</w:t>
      </w:r>
    </w:p>
    <w:p w:rsidR="00F00F07" w:rsidRPr="00F00F07" w:rsidRDefault="00F00F07" w:rsidP="00F00F07">
      <w:pPr>
        <w:ind w:firstLine="709"/>
        <w:jc w:val="both"/>
        <w:rPr>
          <w:sz w:val="20"/>
          <w:szCs w:val="20"/>
        </w:rPr>
      </w:pPr>
      <w:r w:rsidRPr="00F00F07">
        <w:rPr>
          <w:sz w:val="20"/>
          <w:szCs w:val="20"/>
        </w:rPr>
        <w:t>6. Размер бюджетного кредита определяется исходя из бюджетных ассигнований, предусмотренных в бюджете муниципального района на соответствующие цели, величины временного кассового разрыва, возникающего при исполнении бюджета муниципального образования, величины разрыва, возникающего при исполнении бюджета муниципального образования с учетом источников его покрытия по оценке финансового управления.</w:t>
      </w:r>
    </w:p>
    <w:p w:rsidR="00F00F07" w:rsidRPr="00F00F07" w:rsidRDefault="00F00F07" w:rsidP="00F00F07">
      <w:pPr>
        <w:ind w:firstLine="709"/>
        <w:jc w:val="both"/>
        <w:rPr>
          <w:sz w:val="20"/>
          <w:szCs w:val="20"/>
        </w:rPr>
      </w:pPr>
      <w:r w:rsidRPr="00F00F07">
        <w:rPr>
          <w:sz w:val="20"/>
          <w:szCs w:val="20"/>
        </w:rPr>
        <w:t>7. Решение о предоставлении бюджетного кредита с указанием муниципального образования - получателя бюджетного кредита, его размера и сроков возврата утверждается правовым актом финансового управления администрации муниципального района.</w:t>
      </w:r>
    </w:p>
    <w:p w:rsidR="00F00F07" w:rsidRPr="00F00F07" w:rsidRDefault="00F00F07" w:rsidP="00F00F07">
      <w:pPr>
        <w:ind w:firstLine="709"/>
        <w:jc w:val="both"/>
        <w:rPr>
          <w:sz w:val="20"/>
          <w:szCs w:val="20"/>
        </w:rPr>
      </w:pPr>
      <w:r w:rsidRPr="00F00F07">
        <w:rPr>
          <w:sz w:val="20"/>
          <w:szCs w:val="20"/>
        </w:rPr>
        <w:t>8. Предоставление бюджетного кредита оформляется договором между финансовым управлением администрации муниципального района и уполномоченным органом муниципального образования, заключаемым в соответствии с гражданским законодательством Российской Федерации по форме, установленной финансовым управлением администрации муниципального района.</w:t>
      </w:r>
    </w:p>
    <w:p w:rsidR="00F00F07" w:rsidRPr="00F00F07" w:rsidRDefault="00F00F07" w:rsidP="00F00F07">
      <w:pPr>
        <w:ind w:firstLine="709"/>
        <w:jc w:val="both"/>
        <w:rPr>
          <w:sz w:val="20"/>
          <w:szCs w:val="20"/>
        </w:rPr>
      </w:pPr>
      <w:r w:rsidRPr="00F00F07">
        <w:rPr>
          <w:sz w:val="20"/>
          <w:szCs w:val="20"/>
        </w:rPr>
        <w:t>9. Возврат бюджетного кредита и уплата процентов за пользование им в бюджет муниципального района осуществляются муниципальным образованием в порядке и сроки, установленные договором.</w:t>
      </w:r>
    </w:p>
    <w:p w:rsidR="00F00F07" w:rsidRPr="00F00F07" w:rsidRDefault="00F00F07" w:rsidP="00F00F07">
      <w:pPr>
        <w:ind w:firstLine="709"/>
        <w:jc w:val="both"/>
        <w:rPr>
          <w:sz w:val="20"/>
          <w:szCs w:val="20"/>
        </w:rPr>
      </w:pPr>
      <w:r w:rsidRPr="00F00F07">
        <w:rPr>
          <w:sz w:val="20"/>
          <w:szCs w:val="20"/>
        </w:rPr>
        <w:lastRenderedPageBreak/>
        <w:t>10. Контроль за осуществлением расходов бюджета муниципального образования, источником финансового обеспечения которых является бюджетный кредит, контроль за своевременным возвратом бюджетного кредита и уплатой процентов за пользование им осуществляется финансовым управлением администрации муниципального района.</w:t>
      </w:r>
    </w:p>
    <w:p w:rsidR="00F00F07" w:rsidRPr="00F00F07" w:rsidRDefault="00F00F07" w:rsidP="00F00F07">
      <w:pPr>
        <w:ind w:firstLine="709"/>
        <w:jc w:val="both"/>
        <w:rPr>
          <w:sz w:val="20"/>
          <w:szCs w:val="20"/>
        </w:rPr>
      </w:pPr>
      <w:r w:rsidRPr="00F00F07">
        <w:rPr>
          <w:sz w:val="20"/>
          <w:szCs w:val="20"/>
        </w:rPr>
        <w:t>11. Органы местного самоуправления муниципального образования несут ответственность за нецелевое использование бюджетного кредита, за не возврат либо несвоевременный возврат бюджетного кредита, за не перечисление либо несвоевременное перечисление платы за пользование бюджетным кредитом, за нарушение условий предоставления бюджетного кредита в соответствии с законодательством Российской Федерации.</w:t>
      </w:r>
    </w:p>
    <w:p w:rsidR="00F00F07" w:rsidRPr="00F00F07" w:rsidRDefault="00F00F07" w:rsidP="00F00F07">
      <w:pPr>
        <w:jc w:val="center"/>
        <w:rPr>
          <w:sz w:val="20"/>
          <w:szCs w:val="20"/>
        </w:rPr>
      </w:pPr>
      <w:r w:rsidRPr="00F00F07">
        <w:rPr>
          <w:noProof/>
          <w:sz w:val="20"/>
          <w:szCs w:val="20"/>
          <w:lang w:eastAsia="ru-RU"/>
        </w:rPr>
        <w:drawing>
          <wp:inline distT="0" distB="0" distL="0" distR="0" wp14:anchorId="7CD2CF4D" wp14:editId="3E67AD11">
            <wp:extent cx="762000" cy="914400"/>
            <wp:effectExtent l="0" t="0" r="0" b="0"/>
            <wp:docPr id="3" name="Рисунок 3"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F00F07" w:rsidRPr="00F00F07" w:rsidRDefault="00F00F07" w:rsidP="00F00F07">
      <w:pPr>
        <w:jc w:val="center"/>
        <w:rPr>
          <w:b/>
          <w:sz w:val="20"/>
          <w:szCs w:val="20"/>
        </w:rPr>
      </w:pPr>
      <w:r w:rsidRPr="00F00F07">
        <w:rPr>
          <w:b/>
          <w:sz w:val="20"/>
          <w:szCs w:val="20"/>
        </w:rPr>
        <w:t xml:space="preserve">АДМИНИСТРАЦИЯ </w:t>
      </w:r>
    </w:p>
    <w:p w:rsidR="00F00F07" w:rsidRPr="00F00F07" w:rsidRDefault="00F00F07" w:rsidP="00F00F07">
      <w:pPr>
        <w:jc w:val="center"/>
        <w:rPr>
          <w:b/>
          <w:sz w:val="20"/>
          <w:szCs w:val="20"/>
        </w:rPr>
      </w:pPr>
      <w:r w:rsidRPr="00F00F07">
        <w:rPr>
          <w:b/>
          <w:sz w:val="20"/>
          <w:szCs w:val="20"/>
        </w:rPr>
        <w:t xml:space="preserve">ТУРКОВСКОГО МУНИЦИПАЛЬНОГО РАЙОНА </w:t>
      </w:r>
    </w:p>
    <w:p w:rsidR="00F00F07" w:rsidRPr="00F00F07" w:rsidRDefault="00F00F07" w:rsidP="00F00F07">
      <w:pPr>
        <w:jc w:val="center"/>
        <w:rPr>
          <w:b/>
          <w:sz w:val="20"/>
          <w:szCs w:val="20"/>
        </w:rPr>
      </w:pPr>
      <w:r w:rsidRPr="00F00F07">
        <w:rPr>
          <w:b/>
          <w:sz w:val="20"/>
          <w:szCs w:val="20"/>
        </w:rPr>
        <w:t>САРАТОВСКОЙ ОБЛАСТИ</w:t>
      </w:r>
    </w:p>
    <w:p w:rsidR="00F00F07" w:rsidRPr="00F00F07" w:rsidRDefault="00F00F07" w:rsidP="00F00F07">
      <w:pPr>
        <w:keepNext/>
        <w:jc w:val="center"/>
        <w:outlineLvl w:val="1"/>
        <w:rPr>
          <w:b/>
          <w:sz w:val="20"/>
          <w:szCs w:val="20"/>
        </w:rPr>
      </w:pPr>
      <w:r w:rsidRPr="00F00F07">
        <w:rPr>
          <w:b/>
          <w:sz w:val="20"/>
          <w:szCs w:val="20"/>
        </w:rPr>
        <w:t>ПОСТАНОВЛЕНИЕ</w:t>
      </w:r>
    </w:p>
    <w:p w:rsidR="00F00F07" w:rsidRPr="00F00F07" w:rsidRDefault="00F00F07" w:rsidP="00F00F07">
      <w:pPr>
        <w:rPr>
          <w:sz w:val="20"/>
          <w:szCs w:val="20"/>
        </w:rPr>
      </w:pPr>
      <w:r w:rsidRPr="00F00F07">
        <w:rPr>
          <w:sz w:val="20"/>
          <w:szCs w:val="20"/>
        </w:rPr>
        <w:t>От 17.08.2017 № 305</w:t>
      </w:r>
    </w:p>
    <w:p w:rsidR="00F00F07" w:rsidRPr="00F00F07" w:rsidRDefault="00F00F07" w:rsidP="00F00F07">
      <w:pPr>
        <w:rPr>
          <w:b/>
          <w:sz w:val="20"/>
          <w:szCs w:val="20"/>
        </w:rPr>
      </w:pPr>
    </w:p>
    <w:p w:rsidR="00F00F07" w:rsidRPr="00F00F07" w:rsidRDefault="00F00F07" w:rsidP="00F00F07">
      <w:pPr>
        <w:ind w:right="1984"/>
        <w:rPr>
          <w:b/>
          <w:sz w:val="20"/>
          <w:szCs w:val="20"/>
        </w:rPr>
      </w:pPr>
      <w:r>
        <w:rPr>
          <w:b/>
          <w:sz w:val="20"/>
          <w:szCs w:val="20"/>
        </w:rPr>
        <w:t>Об утверждении Положения</w:t>
      </w:r>
      <w:r w:rsidRPr="00F00F07">
        <w:rPr>
          <w:b/>
          <w:sz w:val="20"/>
          <w:szCs w:val="20"/>
        </w:rPr>
        <w:t xml:space="preserve"> </w:t>
      </w:r>
    </w:p>
    <w:p w:rsidR="00F00F07" w:rsidRPr="00F00F07" w:rsidRDefault="00F00F07" w:rsidP="00F00F07">
      <w:pPr>
        <w:ind w:right="1984"/>
        <w:rPr>
          <w:b/>
          <w:sz w:val="20"/>
          <w:szCs w:val="20"/>
        </w:rPr>
      </w:pPr>
      <w:r w:rsidRPr="00F00F07">
        <w:rPr>
          <w:b/>
          <w:sz w:val="20"/>
          <w:szCs w:val="20"/>
        </w:rPr>
        <w:t>о порядке получения муниципальными служащими органов местного самоуправления Турковского муниципального района разрешения представителя нанимателя (работодателя)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w:t>
      </w:r>
    </w:p>
    <w:p w:rsidR="00F00F07" w:rsidRPr="00F00F07" w:rsidRDefault="00F00F07" w:rsidP="00F00F07">
      <w:pPr>
        <w:widowControl w:val="0"/>
        <w:ind w:firstLine="500"/>
        <w:jc w:val="both"/>
        <w:rPr>
          <w:rFonts w:eastAsia="Calibri"/>
          <w:sz w:val="20"/>
          <w:szCs w:val="20"/>
          <w:lang w:eastAsia="en-US"/>
        </w:rPr>
      </w:pPr>
      <w:r w:rsidRPr="00F00F07">
        <w:rPr>
          <w:rFonts w:eastAsia="Calibri"/>
          <w:sz w:val="20"/>
          <w:szCs w:val="20"/>
        </w:rPr>
        <w:t>В соответствии с пунктом 3 части 1 статьи 14 Федерального закона от 2 марта 2007 года № 25-ФЗ «О муниципальной службе в Российской Федерации»</w:t>
      </w:r>
      <w:r w:rsidRPr="00F00F07">
        <w:rPr>
          <w:rFonts w:eastAsia="Calibri"/>
          <w:color w:val="000000"/>
          <w:sz w:val="20"/>
          <w:szCs w:val="20"/>
          <w:lang w:eastAsia="en-US" w:bidi="ru-RU"/>
        </w:rPr>
        <w:t>, администрация Турковского муниципального района ПОСТАНОВЛЯЕТ:</w:t>
      </w:r>
    </w:p>
    <w:p w:rsidR="00F00F07" w:rsidRPr="00F00F07" w:rsidRDefault="00F00F07" w:rsidP="00F00F07">
      <w:pPr>
        <w:ind w:firstLine="709"/>
        <w:jc w:val="both"/>
        <w:rPr>
          <w:sz w:val="20"/>
          <w:szCs w:val="20"/>
        </w:rPr>
      </w:pPr>
      <w:r w:rsidRPr="00F00F07">
        <w:rPr>
          <w:sz w:val="20"/>
          <w:szCs w:val="20"/>
        </w:rPr>
        <w:t>1. Утвердить Положение о порядке получения муниципальными служащими органов местного самоуправления Турковского муниципального района разрешения представителя нанимателя (работодателя)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 согласно приложению.</w:t>
      </w:r>
    </w:p>
    <w:p w:rsidR="00F00F07" w:rsidRPr="00F00F07" w:rsidRDefault="00F00F07" w:rsidP="00F00F07">
      <w:pPr>
        <w:ind w:firstLine="709"/>
        <w:jc w:val="both"/>
        <w:rPr>
          <w:sz w:val="20"/>
          <w:szCs w:val="20"/>
        </w:rPr>
      </w:pPr>
      <w:r w:rsidRPr="00F00F07">
        <w:rPr>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F00F07" w:rsidRPr="00F00F07" w:rsidRDefault="00F00F07" w:rsidP="00F00F07">
      <w:pPr>
        <w:ind w:firstLine="709"/>
        <w:jc w:val="both"/>
        <w:rPr>
          <w:sz w:val="20"/>
          <w:szCs w:val="20"/>
        </w:rPr>
      </w:pPr>
      <w:r w:rsidRPr="00F00F07">
        <w:rPr>
          <w:sz w:val="20"/>
          <w:szCs w:val="20"/>
        </w:rPr>
        <w:t>3. Настоящее постановление вступает в силу со дня его официального опубликования.</w:t>
      </w:r>
    </w:p>
    <w:p w:rsidR="00F00F07" w:rsidRPr="00F00F07" w:rsidRDefault="00F00F07" w:rsidP="00F00F07">
      <w:pPr>
        <w:ind w:firstLine="709"/>
        <w:jc w:val="both"/>
        <w:rPr>
          <w:sz w:val="20"/>
          <w:szCs w:val="20"/>
        </w:rPr>
      </w:pPr>
      <w:r w:rsidRPr="00F00F07">
        <w:rPr>
          <w:sz w:val="20"/>
          <w:szCs w:val="20"/>
        </w:rPr>
        <w:t>4. Контроль за исполнением настоящего постановления возложить на руководителя аппарата администрации муниципального района Орлову О.Н.</w:t>
      </w:r>
    </w:p>
    <w:p w:rsidR="00F00F07" w:rsidRPr="00F00F07" w:rsidRDefault="00F00F07" w:rsidP="00F00F07">
      <w:pPr>
        <w:ind w:firstLine="709"/>
        <w:jc w:val="both"/>
        <w:rPr>
          <w:sz w:val="20"/>
          <w:szCs w:val="20"/>
        </w:rPr>
      </w:pPr>
    </w:p>
    <w:p w:rsidR="00F00F07" w:rsidRPr="00F00F07" w:rsidRDefault="00F00F07" w:rsidP="00F00F07">
      <w:pPr>
        <w:autoSpaceDE w:val="0"/>
        <w:autoSpaceDN w:val="0"/>
        <w:adjustRightInd w:val="0"/>
        <w:rPr>
          <w:b/>
          <w:sz w:val="20"/>
          <w:szCs w:val="20"/>
        </w:rPr>
      </w:pPr>
      <w:r w:rsidRPr="00F00F07">
        <w:rPr>
          <w:b/>
          <w:sz w:val="20"/>
          <w:szCs w:val="20"/>
        </w:rPr>
        <w:t>Глава Турковского</w:t>
      </w:r>
    </w:p>
    <w:p w:rsidR="00F00F07" w:rsidRPr="00F00F07" w:rsidRDefault="00F00F07" w:rsidP="00F00F07">
      <w:pPr>
        <w:autoSpaceDE w:val="0"/>
        <w:autoSpaceDN w:val="0"/>
        <w:adjustRightInd w:val="0"/>
        <w:rPr>
          <w:sz w:val="20"/>
          <w:szCs w:val="20"/>
        </w:rPr>
      </w:pPr>
      <w:r w:rsidRPr="00F00F07">
        <w:rPr>
          <w:b/>
          <w:sz w:val="20"/>
          <w:szCs w:val="20"/>
        </w:rPr>
        <w:t>муниципального района</w:t>
      </w:r>
      <w:r w:rsidRPr="00F00F07">
        <w:rPr>
          <w:b/>
          <w:sz w:val="20"/>
          <w:szCs w:val="20"/>
        </w:rPr>
        <w:tab/>
      </w:r>
      <w:r w:rsidRPr="00F00F07">
        <w:rPr>
          <w:b/>
          <w:sz w:val="20"/>
          <w:szCs w:val="20"/>
        </w:rPr>
        <w:tab/>
      </w:r>
      <w:r w:rsidRPr="00F00F07">
        <w:rPr>
          <w:b/>
          <w:sz w:val="20"/>
          <w:szCs w:val="20"/>
        </w:rPr>
        <w:tab/>
      </w:r>
      <w:r w:rsidRPr="00F00F07">
        <w:rPr>
          <w:b/>
          <w:sz w:val="20"/>
          <w:szCs w:val="20"/>
        </w:rPr>
        <w:tab/>
      </w:r>
      <w:r w:rsidRPr="00F00F07">
        <w:rPr>
          <w:b/>
          <w:sz w:val="20"/>
          <w:szCs w:val="20"/>
        </w:rPr>
        <w:tab/>
        <w:t>А.В. Никитин</w:t>
      </w:r>
    </w:p>
    <w:p w:rsidR="00F00F07" w:rsidRPr="00F00F07" w:rsidRDefault="00F00F07" w:rsidP="00F00F07">
      <w:pPr>
        <w:rPr>
          <w:sz w:val="20"/>
          <w:szCs w:val="20"/>
        </w:rPr>
        <w:sectPr w:rsidR="00F00F07" w:rsidRPr="00F00F07" w:rsidSect="00F00F07">
          <w:footerReference w:type="default" r:id="rId10"/>
          <w:pgSz w:w="11906" w:h="16838"/>
          <w:pgMar w:top="709" w:right="850" w:bottom="1134" w:left="1701" w:header="708" w:footer="708" w:gutter="0"/>
          <w:cols w:space="708"/>
          <w:titlePg/>
          <w:docGrid w:linePitch="360"/>
        </w:sectPr>
      </w:pPr>
    </w:p>
    <w:p w:rsidR="00F00F07" w:rsidRPr="00F00F07" w:rsidRDefault="00F00F07" w:rsidP="00F00F07">
      <w:pPr>
        <w:ind w:left="5103"/>
        <w:rPr>
          <w:sz w:val="20"/>
          <w:szCs w:val="20"/>
        </w:rPr>
      </w:pPr>
      <w:r w:rsidRPr="00F00F07">
        <w:rPr>
          <w:sz w:val="20"/>
          <w:szCs w:val="20"/>
        </w:rPr>
        <w:lastRenderedPageBreak/>
        <w:t>Приложение к постановлению администрации муниципального района от 17.08. 2017 г. № 305</w:t>
      </w:r>
    </w:p>
    <w:p w:rsidR="00F00F07" w:rsidRPr="00F00F07" w:rsidRDefault="00F00F07" w:rsidP="00F00F07">
      <w:pPr>
        <w:ind w:firstLine="709"/>
        <w:jc w:val="center"/>
        <w:rPr>
          <w:b/>
          <w:sz w:val="20"/>
          <w:szCs w:val="20"/>
        </w:rPr>
      </w:pPr>
    </w:p>
    <w:p w:rsidR="00F00F07" w:rsidRPr="00F00F07" w:rsidRDefault="00F00F07" w:rsidP="00F00F07">
      <w:pPr>
        <w:ind w:firstLine="709"/>
        <w:jc w:val="center"/>
        <w:rPr>
          <w:b/>
          <w:sz w:val="20"/>
          <w:szCs w:val="20"/>
        </w:rPr>
      </w:pPr>
      <w:r w:rsidRPr="00F00F07">
        <w:rPr>
          <w:b/>
          <w:sz w:val="20"/>
          <w:szCs w:val="20"/>
        </w:rPr>
        <w:t xml:space="preserve">Положение </w:t>
      </w:r>
    </w:p>
    <w:p w:rsidR="00F00F07" w:rsidRPr="00F00F07" w:rsidRDefault="00F00F07" w:rsidP="00F00F07">
      <w:pPr>
        <w:ind w:firstLine="709"/>
        <w:jc w:val="center"/>
        <w:rPr>
          <w:b/>
          <w:sz w:val="20"/>
          <w:szCs w:val="20"/>
        </w:rPr>
      </w:pPr>
      <w:r w:rsidRPr="00F00F07">
        <w:rPr>
          <w:b/>
          <w:sz w:val="20"/>
          <w:szCs w:val="20"/>
        </w:rPr>
        <w:t>о порядке получения муниципальными служащими органов местного самоуправления Турковского муниципального района разрешения представителя нанимателя (работодателя)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w:t>
      </w:r>
    </w:p>
    <w:p w:rsidR="00F00F07" w:rsidRPr="00F00F07" w:rsidRDefault="00F00F07" w:rsidP="00F00F07">
      <w:pPr>
        <w:ind w:firstLine="709"/>
        <w:jc w:val="both"/>
        <w:rPr>
          <w:sz w:val="20"/>
          <w:szCs w:val="20"/>
        </w:rPr>
      </w:pPr>
    </w:p>
    <w:p w:rsidR="00F00F07" w:rsidRPr="00F00F07" w:rsidRDefault="00F00F07" w:rsidP="00F00F07">
      <w:pPr>
        <w:ind w:firstLine="709"/>
        <w:jc w:val="both"/>
        <w:rPr>
          <w:sz w:val="20"/>
          <w:szCs w:val="20"/>
        </w:rPr>
      </w:pPr>
      <w:r w:rsidRPr="00F00F07">
        <w:rPr>
          <w:sz w:val="20"/>
          <w:szCs w:val="20"/>
        </w:rPr>
        <w:t>1. Настоящее положение устанавливает порядок получения муниципальными служащими Турковского муниципального района (далее – муниципальные служащие), разрешения представителя нанимателя (работодателя) на участие на безвозмездной основе в управлении следующими некоммерческими организациями в качестве единоличного исполнительного органа или вхождение в состав их коллегиальных органов управления: общественной организацией (за исключением политической партии), жилищным, жилищно-строительным, гаражным кооперативом, садоводческим, огородническим, дачным потребительским кооперативом, товариществом собственников недвижимости (далее – некоммерческие организации).</w:t>
      </w:r>
    </w:p>
    <w:p w:rsidR="00F00F07" w:rsidRPr="00F00F07" w:rsidRDefault="00F00F07" w:rsidP="00F00F07">
      <w:pPr>
        <w:ind w:firstLine="709"/>
        <w:jc w:val="both"/>
        <w:rPr>
          <w:sz w:val="20"/>
          <w:szCs w:val="20"/>
        </w:rPr>
      </w:pPr>
      <w:r w:rsidRPr="00F00F07">
        <w:rPr>
          <w:sz w:val="20"/>
          <w:szCs w:val="20"/>
        </w:rPr>
        <w:t>2. Муниципальные служащие подают представителю нанимателя (работодателя) письменное заявление о разрешении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 по форме согласно приложению № 1 к настоящему положению (далее - заявление).</w:t>
      </w:r>
    </w:p>
    <w:p w:rsidR="00F00F07" w:rsidRPr="00F00F07" w:rsidRDefault="00F00F07" w:rsidP="00F00F07">
      <w:pPr>
        <w:ind w:firstLine="709"/>
        <w:jc w:val="both"/>
        <w:rPr>
          <w:sz w:val="20"/>
          <w:szCs w:val="20"/>
        </w:rPr>
      </w:pPr>
      <w:r w:rsidRPr="00F00F07">
        <w:rPr>
          <w:sz w:val="20"/>
          <w:szCs w:val="20"/>
        </w:rPr>
        <w:t>Заявление представляется до начала участия в управлении некоммерческой организацией, за исключением случаев, предусмотренных пунктом 3 настоящего положения. К заявлению прилагаются копии учредительных документов соответствующей некоммерческой организации.</w:t>
      </w:r>
    </w:p>
    <w:p w:rsidR="00F00F07" w:rsidRPr="00F00F07" w:rsidRDefault="00F00F07" w:rsidP="00F00F07">
      <w:pPr>
        <w:ind w:firstLine="709"/>
        <w:jc w:val="both"/>
        <w:rPr>
          <w:sz w:val="20"/>
          <w:szCs w:val="20"/>
        </w:rPr>
      </w:pPr>
      <w:r w:rsidRPr="00F00F07">
        <w:rPr>
          <w:sz w:val="20"/>
          <w:szCs w:val="20"/>
        </w:rPr>
        <w:t>3. Граждане, претендующие на замещение должности муниципальной службы, участвующие на безвозмездной основе в управлении некоммерческими организациями в качестве единоличного исполнительного органа или входящие в состав их коллегиальных органов управления подают заявление в день назначения на должность муниципальной службы.</w:t>
      </w:r>
    </w:p>
    <w:p w:rsidR="00F00F07" w:rsidRPr="00F00F07" w:rsidRDefault="00F00F07" w:rsidP="00F00F07">
      <w:pPr>
        <w:ind w:firstLine="709"/>
        <w:jc w:val="both"/>
        <w:rPr>
          <w:sz w:val="20"/>
          <w:szCs w:val="20"/>
        </w:rPr>
      </w:pPr>
      <w:r w:rsidRPr="00F00F07">
        <w:rPr>
          <w:sz w:val="20"/>
          <w:szCs w:val="20"/>
        </w:rPr>
        <w:t>4. Разрешение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 оформляется путем проставления на заявлении резолюции представителя нанимателя (работодателя).</w:t>
      </w:r>
    </w:p>
    <w:p w:rsidR="00F00F07" w:rsidRPr="00F00F07" w:rsidRDefault="00F00F07" w:rsidP="00F00F07">
      <w:pPr>
        <w:ind w:firstLine="709"/>
        <w:jc w:val="both"/>
        <w:rPr>
          <w:sz w:val="20"/>
          <w:szCs w:val="20"/>
        </w:rPr>
      </w:pPr>
      <w:r w:rsidRPr="00F00F07">
        <w:rPr>
          <w:sz w:val="20"/>
          <w:szCs w:val="20"/>
        </w:rPr>
        <w:t>5. Муниципальный служащий подает заявление в кадровую службу органа мастного самоуправления (далее – кадровая служба).</w:t>
      </w:r>
    </w:p>
    <w:p w:rsidR="00F00F07" w:rsidRPr="00F00F07" w:rsidRDefault="00F00F07" w:rsidP="00F00F07">
      <w:pPr>
        <w:ind w:firstLine="709"/>
        <w:jc w:val="both"/>
        <w:rPr>
          <w:sz w:val="20"/>
          <w:szCs w:val="20"/>
        </w:rPr>
      </w:pPr>
      <w:r w:rsidRPr="00F00F07">
        <w:rPr>
          <w:sz w:val="20"/>
          <w:szCs w:val="20"/>
        </w:rPr>
        <w:t>6. Регистрация заявлений осуществляется кадровой службой в день их поступления в журнале регистрации заявлений о разрешении участвовать на безвозмездной основе в управлении некоммерческими организациями в качестве единоличного исполнительного органа или вхождения в состав их коллегиальных органов управления (далее - журнал), составленном по форме согласно приложению № 2 к настоящему положению. Журнал должен быть прошит и пронумерован, а также заверен оттиском печати органа местного самоуправления.</w:t>
      </w:r>
    </w:p>
    <w:p w:rsidR="00F00F07" w:rsidRPr="00F00F07" w:rsidRDefault="00F00F07" w:rsidP="00F00F07">
      <w:pPr>
        <w:ind w:firstLine="709"/>
        <w:jc w:val="both"/>
        <w:rPr>
          <w:sz w:val="20"/>
          <w:szCs w:val="20"/>
        </w:rPr>
      </w:pPr>
      <w:r w:rsidRPr="00F00F07">
        <w:rPr>
          <w:sz w:val="20"/>
          <w:szCs w:val="20"/>
        </w:rPr>
        <w:t>На заявлении указывается дата и номер его регистрации, фамилия, инициалы и должность лица, зарегистрировавшего заявление.</w:t>
      </w:r>
    </w:p>
    <w:p w:rsidR="00F00F07" w:rsidRPr="00F00F07" w:rsidRDefault="00F00F07" w:rsidP="00F00F07">
      <w:pPr>
        <w:ind w:firstLine="709"/>
        <w:jc w:val="both"/>
        <w:rPr>
          <w:sz w:val="20"/>
          <w:szCs w:val="20"/>
        </w:rPr>
      </w:pPr>
      <w:r w:rsidRPr="00F00F07">
        <w:rPr>
          <w:sz w:val="20"/>
          <w:szCs w:val="20"/>
        </w:rPr>
        <w:t>7. Представителем нанимателя (работодателя) подготавливается представление,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мер по предупреждению коррупции в связи с намерением муниципального служащего участвовать на безвозмездной основе в управлении некоммерческими организациями в качестве единоличного исполнительного органа или вхождения в состав их коллегиальных органов управления (далее - представление).</w:t>
      </w:r>
    </w:p>
    <w:p w:rsidR="00F00F07" w:rsidRPr="00F00F07" w:rsidRDefault="00F00F07" w:rsidP="00F00F07">
      <w:pPr>
        <w:ind w:firstLine="709"/>
        <w:jc w:val="both"/>
        <w:rPr>
          <w:sz w:val="20"/>
          <w:szCs w:val="20"/>
        </w:rPr>
      </w:pPr>
      <w:r w:rsidRPr="00F00F07">
        <w:rPr>
          <w:sz w:val="20"/>
          <w:szCs w:val="20"/>
        </w:rPr>
        <w:t>В течение пяти рабочих дней, следующих за днем поступления заявления, представление вместе с заявлением направляется представителем нанимателя в комиссию по соблюдению требований к служебному поведению муниципальных служащих и урегулированию конфликтов интересов (далее - комиссия).</w:t>
      </w:r>
    </w:p>
    <w:p w:rsidR="00F00F07" w:rsidRPr="00F00F07" w:rsidRDefault="00F00F07" w:rsidP="00F00F07">
      <w:pPr>
        <w:ind w:firstLine="709"/>
        <w:jc w:val="both"/>
        <w:rPr>
          <w:sz w:val="20"/>
          <w:szCs w:val="20"/>
        </w:rPr>
      </w:pPr>
      <w:r w:rsidRPr="00F00F07">
        <w:rPr>
          <w:sz w:val="20"/>
          <w:szCs w:val="20"/>
        </w:rPr>
        <w:t>8. Представление рассматривается комиссией в порядке, установленном положением о комиссии. Копия протокола заседания комиссии, заявление и другие материалы в течение семи рабочих дней со дня заседания направляются представителю нанимателя (работодателя).</w:t>
      </w:r>
    </w:p>
    <w:p w:rsidR="00F00F07" w:rsidRPr="00F00F07" w:rsidRDefault="00F00F07" w:rsidP="00F00F07">
      <w:pPr>
        <w:ind w:firstLine="709"/>
        <w:jc w:val="both"/>
        <w:rPr>
          <w:sz w:val="20"/>
          <w:szCs w:val="20"/>
        </w:rPr>
      </w:pPr>
      <w:r w:rsidRPr="00F00F07">
        <w:rPr>
          <w:sz w:val="20"/>
          <w:szCs w:val="20"/>
        </w:rPr>
        <w:t>9. Представитель нанимателя (работодателя) рассматривает заявление с учетом решения комиссии и принимает решение о разрешении или об отказе в разрешении путем проставления соответствующей резолюции в срок не позднее 3 рабочих дней со дня поступления заявления и приложенных к нему материалов.</w:t>
      </w:r>
    </w:p>
    <w:p w:rsidR="00F00F07" w:rsidRPr="00F00F07" w:rsidRDefault="00F00F07" w:rsidP="00F00F07">
      <w:pPr>
        <w:ind w:firstLine="709"/>
        <w:jc w:val="both"/>
        <w:rPr>
          <w:sz w:val="20"/>
          <w:szCs w:val="20"/>
        </w:rPr>
      </w:pPr>
      <w:r w:rsidRPr="00F00F07">
        <w:rPr>
          <w:sz w:val="20"/>
          <w:szCs w:val="20"/>
        </w:rPr>
        <w:t>10. Кадровая служба в течение двух рабочих дней с момента принятия решения представителем нанимателя (работодателя) по результатам рассмотрения заявления уведомляет муниципального служащего о принятом решении.</w:t>
      </w:r>
    </w:p>
    <w:p w:rsidR="00F00F07" w:rsidRPr="00F00F07" w:rsidRDefault="00F00F07" w:rsidP="00F00F07">
      <w:pPr>
        <w:ind w:firstLine="709"/>
        <w:jc w:val="both"/>
        <w:rPr>
          <w:sz w:val="20"/>
          <w:szCs w:val="20"/>
        </w:rPr>
      </w:pPr>
      <w:r w:rsidRPr="00F00F07">
        <w:rPr>
          <w:sz w:val="20"/>
          <w:szCs w:val="20"/>
        </w:rPr>
        <w:t>11 Оригинал заявления и копия решения комиссии приобщается к личному делу муниципального служащего.</w:t>
      </w:r>
    </w:p>
    <w:p w:rsidR="00F00F07" w:rsidRPr="00F00F07" w:rsidRDefault="00F00F07" w:rsidP="00F00F07">
      <w:pPr>
        <w:ind w:firstLine="709"/>
        <w:jc w:val="both"/>
        <w:rPr>
          <w:sz w:val="20"/>
          <w:szCs w:val="20"/>
        </w:rPr>
        <w:sectPr w:rsidR="00F00F07" w:rsidRPr="00F00F07" w:rsidSect="009E72B1">
          <w:pgSz w:w="11906" w:h="16838"/>
          <w:pgMar w:top="567" w:right="567" w:bottom="1134" w:left="1418" w:header="709" w:footer="709" w:gutter="0"/>
          <w:cols w:space="708"/>
          <w:docGrid w:linePitch="360"/>
        </w:sectPr>
      </w:pPr>
    </w:p>
    <w:p w:rsidR="00F00F07" w:rsidRPr="00F00F07" w:rsidRDefault="00F00F07" w:rsidP="00F00F07">
      <w:pPr>
        <w:ind w:left="3402"/>
        <w:jc w:val="both"/>
        <w:rPr>
          <w:sz w:val="20"/>
          <w:szCs w:val="20"/>
        </w:rPr>
      </w:pPr>
      <w:r w:rsidRPr="00F00F07">
        <w:rPr>
          <w:sz w:val="20"/>
          <w:szCs w:val="20"/>
        </w:rPr>
        <w:lastRenderedPageBreak/>
        <w:t>Приложение № 1 к Положению о порядке получения муниципальными служащими органов местного самоуправления Турковского муниципального района разрешения представителя нанимателя (работодателя)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w:t>
      </w:r>
    </w:p>
    <w:p w:rsidR="00F00F07" w:rsidRPr="00F00F07" w:rsidRDefault="00F00F07" w:rsidP="00F00F07">
      <w:pPr>
        <w:rPr>
          <w:b/>
          <w:sz w:val="20"/>
          <w:szCs w:val="20"/>
        </w:rPr>
      </w:pPr>
    </w:p>
    <w:p w:rsidR="00F00F07" w:rsidRPr="00F00F07" w:rsidRDefault="00F00F07" w:rsidP="00F00F07">
      <w:pPr>
        <w:rPr>
          <w:b/>
          <w:bCs/>
          <w:sz w:val="20"/>
          <w:szCs w:val="20"/>
        </w:rPr>
      </w:pPr>
      <w:r w:rsidRPr="00F00F07">
        <w:rPr>
          <w:b/>
          <w:sz w:val="20"/>
          <w:szCs w:val="20"/>
        </w:rPr>
        <w:t xml:space="preserve"> </w:t>
      </w:r>
      <w:r w:rsidRPr="00F00F07">
        <w:rPr>
          <w:b/>
          <w:bCs/>
          <w:sz w:val="20"/>
          <w:szCs w:val="20"/>
        </w:rPr>
        <w:t>____________________________</w:t>
      </w:r>
    </w:p>
    <w:p w:rsidR="00F00F07" w:rsidRPr="00F00F07" w:rsidRDefault="00F00F07" w:rsidP="00F00F07">
      <w:pPr>
        <w:rPr>
          <w:bCs/>
          <w:sz w:val="20"/>
          <w:szCs w:val="20"/>
        </w:rPr>
      </w:pPr>
      <w:r w:rsidRPr="00F00F07">
        <w:rPr>
          <w:bCs/>
          <w:sz w:val="20"/>
          <w:szCs w:val="20"/>
        </w:rPr>
        <w:t xml:space="preserve"> (Ф.И.О. наименование должности, </w:t>
      </w:r>
    </w:p>
    <w:p w:rsidR="00F00F07" w:rsidRPr="00F00F07" w:rsidRDefault="00F00F07" w:rsidP="00F00F07">
      <w:pPr>
        <w:rPr>
          <w:bCs/>
          <w:sz w:val="20"/>
          <w:szCs w:val="20"/>
        </w:rPr>
      </w:pPr>
      <w:r w:rsidRPr="00F00F07">
        <w:rPr>
          <w:bCs/>
          <w:sz w:val="20"/>
          <w:szCs w:val="20"/>
        </w:rPr>
        <w:t>представителя нанимателя (работодателя)</w:t>
      </w:r>
    </w:p>
    <w:p w:rsidR="00F00F07" w:rsidRPr="00F00F07" w:rsidRDefault="00F00F07" w:rsidP="00F00F07">
      <w:pPr>
        <w:rPr>
          <w:b/>
          <w:bCs/>
          <w:sz w:val="20"/>
          <w:szCs w:val="20"/>
        </w:rPr>
      </w:pPr>
      <w:r w:rsidRPr="00F00F07">
        <w:rPr>
          <w:b/>
          <w:bCs/>
          <w:sz w:val="20"/>
          <w:szCs w:val="20"/>
        </w:rPr>
        <w:t>____________________________</w:t>
      </w:r>
    </w:p>
    <w:p w:rsidR="00F00F07" w:rsidRPr="00F00F07" w:rsidRDefault="00F00F07" w:rsidP="00F00F07">
      <w:pPr>
        <w:rPr>
          <w:bCs/>
          <w:sz w:val="20"/>
          <w:szCs w:val="20"/>
        </w:rPr>
      </w:pPr>
      <w:r w:rsidRPr="00F00F07">
        <w:rPr>
          <w:bCs/>
          <w:sz w:val="20"/>
          <w:szCs w:val="20"/>
        </w:rPr>
        <w:t xml:space="preserve">      (Разрешено/ Отказано разрешении)</w:t>
      </w:r>
    </w:p>
    <w:p w:rsidR="00F00F07" w:rsidRPr="00F00F07" w:rsidRDefault="00F00F07" w:rsidP="00F00F07">
      <w:pPr>
        <w:rPr>
          <w:bCs/>
          <w:sz w:val="20"/>
          <w:szCs w:val="20"/>
        </w:rPr>
      </w:pPr>
    </w:p>
    <w:p w:rsidR="00F00F07" w:rsidRPr="00F00F07" w:rsidRDefault="00F00F07" w:rsidP="00F00F07">
      <w:pPr>
        <w:rPr>
          <w:b/>
          <w:bCs/>
          <w:sz w:val="20"/>
          <w:szCs w:val="20"/>
        </w:rPr>
      </w:pPr>
      <w:r w:rsidRPr="00F00F07">
        <w:rPr>
          <w:b/>
          <w:bCs/>
          <w:sz w:val="20"/>
          <w:szCs w:val="20"/>
        </w:rPr>
        <w:t xml:space="preserve">  __________    </w:t>
      </w:r>
      <w:r w:rsidRPr="00F00F07">
        <w:rPr>
          <w:bCs/>
          <w:sz w:val="20"/>
          <w:szCs w:val="20"/>
        </w:rPr>
        <w:t xml:space="preserve"> «__»_______20__года</w:t>
      </w:r>
      <w:r w:rsidRPr="00F00F07">
        <w:rPr>
          <w:b/>
          <w:bCs/>
          <w:sz w:val="20"/>
          <w:szCs w:val="20"/>
        </w:rPr>
        <w:t xml:space="preserve"> </w:t>
      </w:r>
    </w:p>
    <w:p w:rsidR="00F00F07" w:rsidRPr="00F00F07" w:rsidRDefault="00F00F07" w:rsidP="00F00F07">
      <w:pPr>
        <w:rPr>
          <w:bCs/>
          <w:sz w:val="20"/>
          <w:szCs w:val="20"/>
        </w:rPr>
      </w:pPr>
      <w:r w:rsidRPr="00F00F07">
        <w:rPr>
          <w:bCs/>
          <w:sz w:val="20"/>
          <w:szCs w:val="20"/>
        </w:rPr>
        <w:t xml:space="preserve">       (подпись)     </w:t>
      </w:r>
      <w:r>
        <w:rPr>
          <w:bCs/>
          <w:sz w:val="20"/>
          <w:szCs w:val="20"/>
        </w:rPr>
        <w:t xml:space="preserve">                           </w:t>
      </w:r>
    </w:p>
    <w:p w:rsidR="00F00F07" w:rsidRPr="00F00F07" w:rsidRDefault="00F00F07" w:rsidP="00F00F07">
      <w:pPr>
        <w:jc w:val="right"/>
        <w:rPr>
          <w:bCs/>
          <w:sz w:val="20"/>
          <w:szCs w:val="20"/>
        </w:rPr>
      </w:pPr>
      <w:r w:rsidRPr="00F00F07">
        <w:rPr>
          <w:bCs/>
          <w:sz w:val="20"/>
          <w:szCs w:val="20"/>
        </w:rPr>
        <w:t xml:space="preserve">                                                                             </w:t>
      </w:r>
    </w:p>
    <w:p w:rsidR="00F00F07" w:rsidRPr="00F00F07" w:rsidRDefault="00F00F07" w:rsidP="00F00F07">
      <w:pPr>
        <w:pStyle w:val="ConsPlusNonformat"/>
        <w:jc w:val="right"/>
        <w:rPr>
          <w:rFonts w:ascii="Times New Roman" w:hAnsi="Times New Roman" w:cs="Times New Roman"/>
        </w:rPr>
      </w:pPr>
      <w:r w:rsidRPr="00F00F07">
        <w:rPr>
          <w:rFonts w:ascii="Times New Roman" w:hAnsi="Times New Roman" w:cs="Times New Roman"/>
        </w:rPr>
        <w:t xml:space="preserve">                                     ______________________________________</w:t>
      </w:r>
    </w:p>
    <w:p w:rsidR="00F00F07" w:rsidRPr="00F00F07" w:rsidRDefault="00F00F07" w:rsidP="00F00F07">
      <w:pPr>
        <w:ind w:left="5940"/>
        <w:rPr>
          <w:bCs/>
          <w:sz w:val="20"/>
          <w:szCs w:val="20"/>
        </w:rPr>
      </w:pPr>
      <w:r w:rsidRPr="00F00F07">
        <w:rPr>
          <w:bCs/>
          <w:sz w:val="20"/>
          <w:szCs w:val="20"/>
        </w:rPr>
        <w:t xml:space="preserve">(Ф.И.О. наименование должности, </w:t>
      </w:r>
    </w:p>
    <w:p w:rsidR="00F00F07" w:rsidRPr="00F00F07" w:rsidRDefault="00F00F07" w:rsidP="00F00F07">
      <w:pPr>
        <w:ind w:left="5940"/>
        <w:rPr>
          <w:bCs/>
          <w:sz w:val="20"/>
          <w:szCs w:val="20"/>
        </w:rPr>
      </w:pPr>
      <w:r w:rsidRPr="00F00F07">
        <w:rPr>
          <w:bCs/>
          <w:sz w:val="20"/>
          <w:szCs w:val="20"/>
        </w:rPr>
        <w:t>представителя нанимателя)</w:t>
      </w:r>
    </w:p>
    <w:p w:rsidR="00F00F07" w:rsidRPr="00F00F07" w:rsidRDefault="00F00F07" w:rsidP="00F00F07">
      <w:pPr>
        <w:pStyle w:val="ConsPlusNonformat"/>
        <w:jc w:val="right"/>
        <w:rPr>
          <w:rFonts w:ascii="Times New Roman" w:hAnsi="Times New Roman" w:cs="Times New Roman"/>
        </w:rPr>
      </w:pPr>
      <w:r w:rsidRPr="00F00F07">
        <w:rPr>
          <w:rFonts w:ascii="Times New Roman" w:hAnsi="Times New Roman" w:cs="Times New Roman"/>
        </w:rPr>
        <w:t xml:space="preserve">                                            от _____________________________</w:t>
      </w:r>
    </w:p>
    <w:p w:rsidR="00F00F07" w:rsidRPr="00F00F07" w:rsidRDefault="00F00F07" w:rsidP="00F00F07">
      <w:pPr>
        <w:pStyle w:val="ConsPlusNonformat"/>
        <w:jc w:val="center"/>
        <w:rPr>
          <w:rFonts w:ascii="Times New Roman" w:hAnsi="Times New Roman" w:cs="Times New Roman"/>
        </w:rPr>
      </w:pPr>
      <w:r w:rsidRPr="00F00F07">
        <w:rPr>
          <w:rFonts w:ascii="Times New Roman" w:hAnsi="Times New Roman" w:cs="Times New Roman"/>
        </w:rPr>
        <w:t xml:space="preserve">                                                                                                                                (наименование должности </w:t>
      </w:r>
    </w:p>
    <w:p w:rsidR="00F00F07" w:rsidRPr="00F00F07" w:rsidRDefault="00F00F07" w:rsidP="00F00F07">
      <w:pPr>
        <w:pStyle w:val="ConsPlusNonformat"/>
        <w:jc w:val="right"/>
        <w:rPr>
          <w:rFonts w:ascii="Times New Roman" w:hAnsi="Times New Roman" w:cs="Times New Roman"/>
        </w:rPr>
      </w:pPr>
      <w:r w:rsidRPr="00F00F07">
        <w:rPr>
          <w:rFonts w:ascii="Times New Roman" w:hAnsi="Times New Roman" w:cs="Times New Roman"/>
        </w:rPr>
        <w:t xml:space="preserve">                                            _____________________________________</w:t>
      </w:r>
    </w:p>
    <w:p w:rsidR="00F00F07" w:rsidRPr="00F00F07" w:rsidRDefault="00F00F07" w:rsidP="00F00F07">
      <w:pPr>
        <w:pStyle w:val="ConsPlusNonformat"/>
        <w:jc w:val="center"/>
        <w:rPr>
          <w:rFonts w:ascii="Times New Roman" w:hAnsi="Times New Roman" w:cs="Times New Roman"/>
        </w:rPr>
      </w:pPr>
      <w:r w:rsidRPr="00F00F07">
        <w:rPr>
          <w:rFonts w:ascii="Times New Roman" w:hAnsi="Times New Roman" w:cs="Times New Roman"/>
        </w:rPr>
        <w:t xml:space="preserve">                                                                                                                                  муниципального служащего)</w:t>
      </w:r>
    </w:p>
    <w:p w:rsidR="00F00F07" w:rsidRPr="00F00F07" w:rsidRDefault="00F00F07" w:rsidP="00F00F07">
      <w:pPr>
        <w:pStyle w:val="ConsPlusNonformat"/>
        <w:jc w:val="right"/>
        <w:rPr>
          <w:rFonts w:ascii="Times New Roman" w:hAnsi="Times New Roman" w:cs="Times New Roman"/>
        </w:rPr>
      </w:pPr>
      <w:r w:rsidRPr="00F00F07">
        <w:rPr>
          <w:rFonts w:ascii="Times New Roman" w:hAnsi="Times New Roman" w:cs="Times New Roman"/>
        </w:rPr>
        <w:t xml:space="preserve">                                            _______________________________</w:t>
      </w:r>
    </w:p>
    <w:p w:rsidR="00F00F07" w:rsidRPr="00F00F07" w:rsidRDefault="00F00F07" w:rsidP="00F00F07">
      <w:pPr>
        <w:pStyle w:val="ConsPlusNonformat"/>
        <w:jc w:val="center"/>
        <w:rPr>
          <w:rFonts w:ascii="Times New Roman" w:hAnsi="Times New Roman" w:cs="Times New Roman"/>
        </w:rPr>
      </w:pPr>
      <w:r w:rsidRPr="00F00F07">
        <w:rPr>
          <w:rFonts w:ascii="Times New Roman" w:hAnsi="Times New Roman" w:cs="Times New Roman"/>
        </w:rPr>
        <w:t xml:space="preserve">                              </w:t>
      </w:r>
      <w:r>
        <w:rPr>
          <w:rFonts w:ascii="Times New Roman" w:hAnsi="Times New Roman" w:cs="Times New Roman"/>
        </w:rPr>
        <w:t xml:space="preserve">                              </w:t>
      </w:r>
      <w:r w:rsidRPr="00F00F07">
        <w:rPr>
          <w:rFonts w:ascii="Times New Roman" w:hAnsi="Times New Roman" w:cs="Times New Roman"/>
        </w:rPr>
        <w:t xml:space="preserve">                                                                        (Ф.И.О.)</w:t>
      </w:r>
    </w:p>
    <w:p w:rsidR="00F00F07" w:rsidRPr="00F00F07" w:rsidRDefault="00F00F07" w:rsidP="00F00F07">
      <w:pPr>
        <w:pStyle w:val="ConsPlusNonformat"/>
        <w:jc w:val="center"/>
        <w:rPr>
          <w:rFonts w:ascii="Times New Roman" w:hAnsi="Times New Roman" w:cs="Times New Roman"/>
          <w:b/>
        </w:rPr>
      </w:pPr>
      <w:r w:rsidRPr="00F00F07">
        <w:rPr>
          <w:rFonts w:ascii="Times New Roman" w:hAnsi="Times New Roman" w:cs="Times New Roman"/>
          <w:b/>
        </w:rPr>
        <w:t>Заявление</w:t>
      </w:r>
    </w:p>
    <w:p w:rsidR="00F00F07" w:rsidRPr="00F00F07" w:rsidRDefault="00F00F07" w:rsidP="00F00F07">
      <w:pPr>
        <w:pStyle w:val="ConsPlusNonformat"/>
        <w:jc w:val="center"/>
        <w:rPr>
          <w:rFonts w:ascii="Times New Roman" w:hAnsi="Times New Roman" w:cs="Times New Roman"/>
          <w:b/>
        </w:rPr>
      </w:pPr>
      <w:r w:rsidRPr="00F00F07">
        <w:rPr>
          <w:rFonts w:ascii="Times New Roman" w:hAnsi="Times New Roman" w:cs="Times New Roman"/>
          <w:b/>
        </w:rPr>
        <w:t>о разрешении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w:t>
      </w:r>
    </w:p>
    <w:p w:rsidR="00F00F07" w:rsidRPr="00F00F07" w:rsidRDefault="00F00F07" w:rsidP="00F00F07">
      <w:pPr>
        <w:pStyle w:val="ConsPlusNonformat"/>
        <w:jc w:val="both"/>
        <w:rPr>
          <w:rFonts w:ascii="Times New Roman" w:hAnsi="Times New Roman" w:cs="Times New Roman"/>
        </w:rPr>
      </w:pPr>
    </w:p>
    <w:p w:rsidR="00F00F07" w:rsidRPr="00F00F07" w:rsidRDefault="00F00F07" w:rsidP="00F00F07">
      <w:pPr>
        <w:pStyle w:val="ConsPlusNonformat"/>
        <w:jc w:val="both"/>
        <w:rPr>
          <w:rFonts w:ascii="Times New Roman" w:hAnsi="Times New Roman" w:cs="Times New Roman"/>
        </w:rPr>
      </w:pP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В соответствии с </w:t>
      </w:r>
      <w:hyperlink r:id="rId11" w:history="1">
        <w:r w:rsidRPr="00F00F07">
          <w:rPr>
            <w:rFonts w:ascii="Times New Roman" w:hAnsi="Times New Roman" w:cs="Times New Roman"/>
          </w:rPr>
          <w:t>пунктом 3 части 1 статьи 14</w:t>
        </w:r>
      </w:hyperlink>
      <w:r w:rsidRPr="00F00F07">
        <w:rPr>
          <w:rFonts w:ascii="Times New Roman" w:hAnsi="Times New Roman" w:cs="Times New Roman"/>
        </w:rPr>
        <w:t xml:space="preserve"> Федерального закона от 02.03.2007 № 25-ФЗ  «О муниципальной службе в Российской Федерации» </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я, ___________________________________________________________________,</w:t>
      </w:r>
    </w:p>
    <w:p w:rsidR="00F00F07" w:rsidRPr="00F00F07" w:rsidRDefault="00F00F07" w:rsidP="00F00F07">
      <w:pPr>
        <w:pStyle w:val="ConsPlusNonformat"/>
        <w:jc w:val="center"/>
        <w:rPr>
          <w:rFonts w:ascii="Times New Roman" w:hAnsi="Times New Roman" w:cs="Times New Roman"/>
        </w:rPr>
      </w:pPr>
      <w:r w:rsidRPr="00F00F07">
        <w:rPr>
          <w:rFonts w:ascii="Times New Roman" w:hAnsi="Times New Roman" w:cs="Times New Roman"/>
        </w:rPr>
        <w:t>(Ф.И.О.)</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замещающий(ая) должность____________________________________________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(наименование замещаемой должности)</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_____________________________________________________________________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прошу   разрешить   мне   участвовать  на  безвозмездной   основе  в  управлении </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_____________________________________________________________________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(наименование и адрес некоммерческой организации) </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_____________________________________________________________________</w:t>
      </w:r>
    </w:p>
    <w:p w:rsidR="00F00F07" w:rsidRPr="00F00F07" w:rsidRDefault="00F00F07" w:rsidP="00F00F07">
      <w:pPr>
        <w:pStyle w:val="ConsPlusNonformat"/>
        <w:jc w:val="both"/>
        <w:rPr>
          <w:rFonts w:ascii="Times New Roman" w:hAnsi="Times New Roman" w:cs="Times New Roman"/>
        </w:rPr>
      </w:pP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в качестве единоличного исполнительного органа / вхождения в состав ее коллегиальных органов управления (нужное подчеркнуть): ______________________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_____________________________________________________________________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(наименование органа управления организацией и его полномочия, основной вид деятельности </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_____________________________________________________________________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организации, срок, в течение которого планируется участвовать в управлении, иное)</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_____________________________________________________________________</w:t>
      </w:r>
    </w:p>
    <w:p w:rsidR="00F00F07" w:rsidRPr="00F00F07" w:rsidRDefault="00F00F07" w:rsidP="00F00F07">
      <w:pPr>
        <w:pStyle w:val="ConsPlusNonformat"/>
        <w:jc w:val="both"/>
        <w:rPr>
          <w:rFonts w:ascii="Times New Roman" w:hAnsi="Times New Roman" w:cs="Times New Roman"/>
        </w:rPr>
      </w:pP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Осуществление указанной деятельности не повлечет за собой конфликта интересов.</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____________________                                 ______________________________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 xml:space="preserve">                          (подпись)                                                                                                          (Ф.И.О.)</w:t>
      </w:r>
    </w:p>
    <w:p w:rsidR="00F00F07" w:rsidRPr="00F00F07" w:rsidRDefault="00F00F07" w:rsidP="00F00F07">
      <w:pPr>
        <w:pStyle w:val="ConsPlusNonformat"/>
        <w:jc w:val="both"/>
        <w:rPr>
          <w:rFonts w:ascii="Times New Roman" w:hAnsi="Times New Roman" w:cs="Times New Roman"/>
        </w:rPr>
      </w:pP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 _____ 20__ года</w:t>
      </w:r>
    </w:p>
    <w:p w:rsidR="00F00F07" w:rsidRPr="00F00F07" w:rsidRDefault="00F00F07" w:rsidP="00F00F07">
      <w:pPr>
        <w:pStyle w:val="ConsPlusNonformat"/>
        <w:jc w:val="both"/>
        <w:rPr>
          <w:rFonts w:ascii="Times New Roman" w:hAnsi="Times New Roman" w:cs="Times New Roman"/>
        </w:rPr>
      </w:pP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Регистрационный номер в журнале регистрации заявлений ____________</w:t>
      </w: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Дата регистрации заявления «__» ____ 20__ года</w:t>
      </w:r>
    </w:p>
    <w:p w:rsidR="00F00F07" w:rsidRPr="00F00F07" w:rsidRDefault="00F00F07" w:rsidP="00F00F07">
      <w:pPr>
        <w:pStyle w:val="ConsPlusNonformat"/>
        <w:jc w:val="both"/>
        <w:rPr>
          <w:rFonts w:ascii="Times New Roman" w:hAnsi="Times New Roman" w:cs="Times New Roman"/>
        </w:rPr>
      </w:pPr>
    </w:p>
    <w:p w:rsidR="00F00F07" w:rsidRPr="00F00F07" w:rsidRDefault="00F00F07" w:rsidP="00F00F07">
      <w:pPr>
        <w:pStyle w:val="ConsPlusNonformat"/>
        <w:jc w:val="both"/>
        <w:rPr>
          <w:rFonts w:ascii="Times New Roman" w:hAnsi="Times New Roman" w:cs="Times New Roman"/>
        </w:rPr>
      </w:pPr>
      <w:r w:rsidRPr="00F00F07">
        <w:rPr>
          <w:rFonts w:ascii="Times New Roman" w:hAnsi="Times New Roman" w:cs="Times New Roman"/>
        </w:rPr>
        <w:t>_____________________________________________________________________</w:t>
      </w:r>
    </w:p>
    <w:p w:rsidR="00F00F07" w:rsidRPr="00F00F07" w:rsidRDefault="00F00F07" w:rsidP="00F00F07">
      <w:pPr>
        <w:pStyle w:val="ConsPlusNonformat"/>
        <w:jc w:val="center"/>
        <w:rPr>
          <w:rFonts w:ascii="Times New Roman" w:hAnsi="Times New Roman" w:cs="Times New Roman"/>
        </w:rPr>
      </w:pPr>
      <w:r w:rsidRPr="00F00F07">
        <w:rPr>
          <w:rFonts w:ascii="Times New Roman" w:hAnsi="Times New Roman" w:cs="Times New Roman"/>
        </w:rPr>
        <w:t>(фамилия, инициалы, должность лица, принявшего заявление)</w:t>
      </w:r>
    </w:p>
    <w:p w:rsidR="00F00F07" w:rsidRPr="00F00F07" w:rsidRDefault="00F00F07" w:rsidP="00F00F07">
      <w:pPr>
        <w:pStyle w:val="ConsPlusNormal"/>
        <w:ind w:firstLine="0"/>
        <w:jc w:val="both"/>
        <w:sectPr w:rsidR="00F00F07" w:rsidRPr="00F00F07" w:rsidSect="009E72B1">
          <w:pgSz w:w="11906" w:h="16838"/>
          <w:pgMar w:top="709" w:right="567" w:bottom="1134" w:left="1418" w:header="709" w:footer="709" w:gutter="0"/>
          <w:cols w:space="708"/>
          <w:docGrid w:linePitch="360"/>
        </w:sectPr>
      </w:pPr>
    </w:p>
    <w:p w:rsidR="00F00F07" w:rsidRPr="00F00F07" w:rsidRDefault="00F00F07" w:rsidP="00F00F07">
      <w:pPr>
        <w:ind w:left="3402"/>
        <w:jc w:val="both"/>
        <w:rPr>
          <w:sz w:val="20"/>
          <w:szCs w:val="20"/>
        </w:rPr>
      </w:pPr>
      <w:r w:rsidRPr="00F00F07">
        <w:rPr>
          <w:sz w:val="20"/>
          <w:szCs w:val="20"/>
        </w:rPr>
        <w:lastRenderedPageBreak/>
        <w:t>Приложение № 2 к Положению о порядке получения муниципальными служащими органов местного самоуправления Турковского муниципального района разрешения представителя нанимателя (работодателя)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w:t>
      </w:r>
    </w:p>
    <w:p w:rsidR="00F00F07" w:rsidRPr="00F00F07" w:rsidRDefault="00F00F07" w:rsidP="00F00F07">
      <w:pPr>
        <w:ind w:firstLine="709"/>
        <w:jc w:val="both"/>
        <w:rPr>
          <w:sz w:val="20"/>
          <w:szCs w:val="20"/>
        </w:rPr>
      </w:pPr>
    </w:p>
    <w:p w:rsidR="00F00F07" w:rsidRPr="00F00F07" w:rsidRDefault="00F00F07" w:rsidP="00F00F07">
      <w:pPr>
        <w:ind w:firstLine="709"/>
        <w:jc w:val="both"/>
        <w:rPr>
          <w:sz w:val="20"/>
          <w:szCs w:val="20"/>
        </w:rPr>
      </w:pPr>
    </w:p>
    <w:p w:rsidR="00F00F07" w:rsidRPr="00F00F07" w:rsidRDefault="00F00F07" w:rsidP="00F00F07">
      <w:pPr>
        <w:ind w:firstLine="709"/>
        <w:jc w:val="both"/>
        <w:rPr>
          <w:sz w:val="20"/>
          <w:szCs w:val="20"/>
        </w:rPr>
      </w:pPr>
    </w:p>
    <w:p w:rsidR="00F00F07" w:rsidRPr="00F00F07" w:rsidRDefault="00F00F07" w:rsidP="00F00F07">
      <w:pPr>
        <w:ind w:firstLine="709"/>
        <w:jc w:val="center"/>
        <w:rPr>
          <w:b/>
          <w:sz w:val="20"/>
          <w:szCs w:val="20"/>
        </w:rPr>
      </w:pPr>
      <w:bookmarkStart w:id="1" w:name="P121"/>
      <w:bookmarkEnd w:id="1"/>
      <w:r w:rsidRPr="00F00F07">
        <w:rPr>
          <w:b/>
          <w:sz w:val="20"/>
          <w:szCs w:val="20"/>
        </w:rPr>
        <w:t>Журнал</w:t>
      </w:r>
    </w:p>
    <w:p w:rsidR="00F00F07" w:rsidRPr="00F00F07" w:rsidRDefault="00F00F07" w:rsidP="00F00F07">
      <w:pPr>
        <w:ind w:firstLine="709"/>
        <w:jc w:val="center"/>
        <w:rPr>
          <w:b/>
          <w:sz w:val="20"/>
          <w:szCs w:val="20"/>
        </w:rPr>
      </w:pPr>
      <w:r w:rsidRPr="00F00F07">
        <w:rPr>
          <w:b/>
          <w:sz w:val="20"/>
          <w:szCs w:val="20"/>
        </w:rPr>
        <w:t>регистрации заявлений о разрешении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w:t>
      </w:r>
    </w:p>
    <w:p w:rsidR="00F00F07" w:rsidRPr="00F00F07" w:rsidRDefault="00F00F07" w:rsidP="00F00F07">
      <w:pPr>
        <w:ind w:firstLine="709"/>
        <w:jc w:val="both"/>
        <w:rPr>
          <w:sz w:val="20"/>
          <w:szCs w:val="20"/>
        </w:rPr>
      </w:pPr>
    </w:p>
    <w:tbl>
      <w:tblPr>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95"/>
        <w:gridCol w:w="2403"/>
        <w:gridCol w:w="2103"/>
        <w:gridCol w:w="2859"/>
        <w:gridCol w:w="2808"/>
        <w:gridCol w:w="1704"/>
      </w:tblGrid>
      <w:tr w:rsidR="00F00F07" w:rsidRPr="00F00F07" w:rsidTr="008D7F45">
        <w:trPr>
          <w:jc w:val="center"/>
        </w:trPr>
        <w:tc>
          <w:tcPr>
            <w:tcW w:w="567" w:type="dxa"/>
          </w:tcPr>
          <w:p w:rsidR="00F00F07" w:rsidRPr="00F00F07" w:rsidRDefault="00F00F07" w:rsidP="008D7F45">
            <w:pPr>
              <w:rPr>
                <w:sz w:val="20"/>
                <w:szCs w:val="20"/>
              </w:rPr>
            </w:pPr>
            <w:r w:rsidRPr="00F00F07">
              <w:rPr>
                <w:sz w:val="20"/>
                <w:szCs w:val="20"/>
              </w:rPr>
              <w:t>№ п/п</w:t>
            </w:r>
          </w:p>
        </w:tc>
        <w:tc>
          <w:tcPr>
            <w:tcW w:w="2195" w:type="dxa"/>
          </w:tcPr>
          <w:p w:rsidR="00F00F07" w:rsidRPr="00F00F07" w:rsidRDefault="00F00F07" w:rsidP="008D7F45">
            <w:pPr>
              <w:rPr>
                <w:sz w:val="20"/>
                <w:szCs w:val="20"/>
              </w:rPr>
            </w:pPr>
            <w:r w:rsidRPr="00F00F07">
              <w:rPr>
                <w:sz w:val="20"/>
                <w:szCs w:val="20"/>
              </w:rPr>
              <w:t>Ф.И.О., должность муниципального служащего, представившего заявление</w:t>
            </w:r>
          </w:p>
        </w:tc>
        <w:tc>
          <w:tcPr>
            <w:tcW w:w="2403" w:type="dxa"/>
          </w:tcPr>
          <w:p w:rsidR="00F00F07" w:rsidRPr="00F00F07" w:rsidRDefault="00F00F07" w:rsidP="008D7F45">
            <w:pPr>
              <w:rPr>
                <w:sz w:val="20"/>
                <w:szCs w:val="20"/>
              </w:rPr>
            </w:pPr>
            <w:r w:rsidRPr="00F00F07">
              <w:rPr>
                <w:sz w:val="20"/>
                <w:szCs w:val="20"/>
              </w:rPr>
              <w:t>Подпись муниципального служащего, представившего заявление</w:t>
            </w:r>
          </w:p>
        </w:tc>
        <w:tc>
          <w:tcPr>
            <w:tcW w:w="2103" w:type="dxa"/>
          </w:tcPr>
          <w:p w:rsidR="00F00F07" w:rsidRPr="00F00F07" w:rsidRDefault="00F00F07" w:rsidP="008D7F45">
            <w:pPr>
              <w:rPr>
                <w:sz w:val="20"/>
                <w:szCs w:val="20"/>
              </w:rPr>
            </w:pPr>
            <w:r w:rsidRPr="00F00F07">
              <w:rPr>
                <w:sz w:val="20"/>
                <w:szCs w:val="20"/>
              </w:rPr>
              <w:t xml:space="preserve">Дата поступления заявления </w:t>
            </w:r>
          </w:p>
        </w:tc>
        <w:tc>
          <w:tcPr>
            <w:tcW w:w="2859" w:type="dxa"/>
          </w:tcPr>
          <w:p w:rsidR="00F00F07" w:rsidRPr="00F00F07" w:rsidRDefault="00F00F07" w:rsidP="008D7F45">
            <w:pPr>
              <w:rPr>
                <w:sz w:val="20"/>
                <w:szCs w:val="20"/>
              </w:rPr>
            </w:pPr>
            <w:r w:rsidRPr="00F00F07">
              <w:rPr>
                <w:sz w:val="20"/>
                <w:szCs w:val="20"/>
              </w:rPr>
              <w:t>Ф.И.О., должность лица, зарегистрировавшего заявление</w:t>
            </w:r>
          </w:p>
        </w:tc>
        <w:tc>
          <w:tcPr>
            <w:tcW w:w="2808" w:type="dxa"/>
          </w:tcPr>
          <w:p w:rsidR="00F00F07" w:rsidRPr="00F00F07" w:rsidRDefault="00F00F07" w:rsidP="008D7F45">
            <w:pPr>
              <w:rPr>
                <w:sz w:val="20"/>
                <w:szCs w:val="20"/>
              </w:rPr>
            </w:pPr>
            <w:r w:rsidRPr="00F00F07">
              <w:rPr>
                <w:sz w:val="20"/>
                <w:szCs w:val="20"/>
              </w:rPr>
              <w:t>Подпись лица, зарегистрировавшего заявление</w:t>
            </w:r>
          </w:p>
        </w:tc>
        <w:tc>
          <w:tcPr>
            <w:tcW w:w="1704" w:type="dxa"/>
          </w:tcPr>
          <w:p w:rsidR="00F00F07" w:rsidRPr="00F00F07" w:rsidRDefault="00F00F07" w:rsidP="008D7F45">
            <w:pPr>
              <w:rPr>
                <w:sz w:val="20"/>
                <w:szCs w:val="20"/>
              </w:rPr>
            </w:pPr>
            <w:r w:rsidRPr="00F00F07">
              <w:rPr>
                <w:sz w:val="20"/>
                <w:szCs w:val="20"/>
              </w:rPr>
              <w:t>Примечание</w:t>
            </w:r>
          </w:p>
        </w:tc>
      </w:tr>
      <w:tr w:rsidR="00F00F07" w:rsidRPr="00F00F07" w:rsidTr="008D7F45">
        <w:trPr>
          <w:jc w:val="center"/>
        </w:trPr>
        <w:tc>
          <w:tcPr>
            <w:tcW w:w="567" w:type="dxa"/>
          </w:tcPr>
          <w:p w:rsidR="00F00F07" w:rsidRPr="00F00F07" w:rsidRDefault="00F00F07" w:rsidP="008D7F45">
            <w:pPr>
              <w:rPr>
                <w:sz w:val="20"/>
                <w:szCs w:val="20"/>
              </w:rPr>
            </w:pPr>
          </w:p>
        </w:tc>
        <w:tc>
          <w:tcPr>
            <w:tcW w:w="2195" w:type="dxa"/>
          </w:tcPr>
          <w:p w:rsidR="00F00F07" w:rsidRPr="00F00F07" w:rsidRDefault="00F00F07" w:rsidP="008D7F45">
            <w:pPr>
              <w:rPr>
                <w:sz w:val="20"/>
                <w:szCs w:val="20"/>
              </w:rPr>
            </w:pPr>
          </w:p>
        </w:tc>
        <w:tc>
          <w:tcPr>
            <w:tcW w:w="2403" w:type="dxa"/>
          </w:tcPr>
          <w:p w:rsidR="00F00F07" w:rsidRPr="00F00F07" w:rsidRDefault="00F00F07" w:rsidP="008D7F45">
            <w:pPr>
              <w:rPr>
                <w:sz w:val="20"/>
                <w:szCs w:val="20"/>
              </w:rPr>
            </w:pPr>
          </w:p>
        </w:tc>
        <w:tc>
          <w:tcPr>
            <w:tcW w:w="2103" w:type="dxa"/>
          </w:tcPr>
          <w:p w:rsidR="00F00F07" w:rsidRPr="00F00F07" w:rsidRDefault="00F00F07" w:rsidP="008D7F45">
            <w:pPr>
              <w:rPr>
                <w:sz w:val="20"/>
                <w:szCs w:val="20"/>
              </w:rPr>
            </w:pPr>
          </w:p>
        </w:tc>
        <w:tc>
          <w:tcPr>
            <w:tcW w:w="2859" w:type="dxa"/>
          </w:tcPr>
          <w:p w:rsidR="00F00F07" w:rsidRPr="00F00F07" w:rsidRDefault="00F00F07" w:rsidP="008D7F45">
            <w:pPr>
              <w:rPr>
                <w:sz w:val="20"/>
                <w:szCs w:val="20"/>
              </w:rPr>
            </w:pPr>
          </w:p>
        </w:tc>
        <w:tc>
          <w:tcPr>
            <w:tcW w:w="2808" w:type="dxa"/>
          </w:tcPr>
          <w:p w:rsidR="00F00F07" w:rsidRPr="00F00F07" w:rsidRDefault="00F00F07" w:rsidP="008D7F45">
            <w:pPr>
              <w:rPr>
                <w:sz w:val="20"/>
                <w:szCs w:val="20"/>
              </w:rPr>
            </w:pPr>
          </w:p>
        </w:tc>
        <w:tc>
          <w:tcPr>
            <w:tcW w:w="1704" w:type="dxa"/>
          </w:tcPr>
          <w:p w:rsidR="00F00F07" w:rsidRPr="00F00F07" w:rsidRDefault="00F00F07" w:rsidP="008D7F45">
            <w:pPr>
              <w:rPr>
                <w:sz w:val="20"/>
                <w:szCs w:val="20"/>
              </w:rPr>
            </w:pPr>
          </w:p>
        </w:tc>
      </w:tr>
      <w:tr w:rsidR="00F00F07" w:rsidRPr="00F00F07" w:rsidTr="008D7F45">
        <w:trPr>
          <w:jc w:val="center"/>
        </w:trPr>
        <w:tc>
          <w:tcPr>
            <w:tcW w:w="567" w:type="dxa"/>
          </w:tcPr>
          <w:p w:rsidR="00F00F07" w:rsidRPr="00F00F07" w:rsidRDefault="00F00F07" w:rsidP="008D7F45">
            <w:pPr>
              <w:rPr>
                <w:sz w:val="20"/>
                <w:szCs w:val="20"/>
              </w:rPr>
            </w:pPr>
          </w:p>
        </w:tc>
        <w:tc>
          <w:tcPr>
            <w:tcW w:w="2195" w:type="dxa"/>
          </w:tcPr>
          <w:p w:rsidR="00F00F07" w:rsidRPr="00F00F07" w:rsidRDefault="00F00F07" w:rsidP="008D7F45">
            <w:pPr>
              <w:rPr>
                <w:sz w:val="20"/>
                <w:szCs w:val="20"/>
              </w:rPr>
            </w:pPr>
          </w:p>
        </w:tc>
        <w:tc>
          <w:tcPr>
            <w:tcW w:w="2403" w:type="dxa"/>
          </w:tcPr>
          <w:p w:rsidR="00F00F07" w:rsidRPr="00F00F07" w:rsidRDefault="00F00F07" w:rsidP="008D7F45">
            <w:pPr>
              <w:rPr>
                <w:sz w:val="20"/>
                <w:szCs w:val="20"/>
              </w:rPr>
            </w:pPr>
          </w:p>
        </w:tc>
        <w:tc>
          <w:tcPr>
            <w:tcW w:w="2103" w:type="dxa"/>
          </w:tcPr>
          <w:p w:rsidR="00F00F07" w:rsidRPr="00F00F07" w:rsidRDefault="00F00F07" w:rsidP="008D7F45">
            <w:pPr>
              <w:rPr>
                <w:sz w:val="20"/>
                <w:szCs w:val="20"/>
              </w:rPr>
            </w:pPr>
          </w:p>
        </w:tc>
        <w:tc>
          <w:tcPr>
            <w:tcW w:w="2859" w:type="dxa"/>
          </w:tcPr>
          <w:p w:rsidR="00F00F07" w:rsidRPr="00F00F07" w:rsidRDefault="00F00F07" w:rsidP="008D7F45">
            <w:pPr>
              <w:rPr>
                <w:sz w:val="20"/>
                <w:szCs w:val="20"/>
              </w:rPr>
            </w:pPr>
          </w:p>
        </w:tc>
        <w:tc>
          <w:tcPr>
            <w:tcW w:w="2808" w:type="dxa"/>
          </w:tcPr>
          <w:p w:rsidR="00F00F07" w:rsidRPr="00F00F07" w:rsidRDefault="00F00F07" w:rsidP="008D7F45">
            <w:pPr>
              <w:rPr>
                <w:sz w:val="20"/>
                <w:szCs w:val="20"/>
              </w:rPr>
            </w:pPr>
          </w:p>
        </w:tc>
        <w:tc>
          <w:tcPr>
            <w:tcW w:w="1704" w:type="dxa"/>
          </w:tcPr>
          <w:p w:rsidR="00F00F07" w:rsidRPr="00F00F07" w:rsidRDefault="00F00F07" w:rsidP="008D7F45">
            <w:pPr>
              <w:rPr>
                <w:sz w:val="20"/>
                <w:szCs w:val="20"/>
              </w:rPr>
            </w:pPr>
          </w:p>
        </w:tc>
      </w:tr>
      <w:tr w:rsidR="00F00F07" w:rsidRPr="00F00F07" w:rsidTr="008D7F45">
        <w:trPr>
          <w:jc w:val="center"/>
        </w:trPr>
        <w:tc>
          <w:tcPr>
            <w:tcW w:w="567" w:type="dxa"/>
          </w:tcPr>
          <w:p w:rsidR="00F00F07" w:rsidRPr="00F00F07" w:rsidRDefault="00F00F07" w:rsidP="008D7F45">
            <w:pPr>
              <w:rPr>
                <w:sz w:val="20"/>
                <w:szCs w:val="20"/>
              </w:rPr>
            </w:pPr>
          </w:p>
        </w:tc>
        <w:tc>
          <w:tcPr>
            <w:tcW w:w="2195" w:type="dxa"/>
          </w:tcPr>
          <w:p w:rsidR="00F00F07" w:rsidRPr="00F00F07" w:rsidRDefault="00F00F07" w:rsidP="008D7F45">
            <w:pPr>
              <w:rPr>
                <w:sz w:val="20"/>
                <w:szCs w:val="20"/>
              </w:rPr>
            </w:pPr>
          </w:p>
        </w:tc>
        <w:tc>
          <w:tcPr>
            <w:tcW w:w="2403" w:type="dxa"/>
          </w:tcPr>
          <w:p w:rsidR="00F00F07" w:rsidRPr="00F00F07" w:rsidRDefault="00F00F07" w:rsidP="008D7F45">
            <w:pPr>
              <w:rPr>
                <w:sz w:val="20"/>
                <w:szCs w:val="20"/>
              </w:rPr>
            </w:pPr>
          </w:p>
        </w:tc>
        <w:tc>
          <w:tcPr>
            <w:tcW w:w="2103" w:type="dxa"/>
          </w:tcPr>
          <w:p w:rsidR="00F00F07" w:rsidRPr="00F00F07" w:rsidRDefault="00F00F07" w:rsidP="008D7F45">
            <w:pPr>
              <w:rPr>
                <w:sz w:val="20"/>
                <w:szCs w:val="20"/>
              </w:rPr>
            </w:pPr>
          </w:p>
        </w:tc>
        <w:tc>
          <w:tcPr>
            <w:tcW w:w="2859" w:type="dxa"/>
          </w:tcPr>
          <w:p w:rsidR="00F00F07" w:rsidRPr="00F00F07" w:rsidRDefault="00F00F07" w:rsidP="008D7F45">
            <w:pPr>
              <w:rPr>
                <w:sz w:val="20"/>
                <w:szCs w:val="20"/>
              </w:rPr>
            </w:pPr>
          </w:p>
        </w:tc>
        <w:tc>
          <w:tcPr>
            <w:tcW w:w="2808" w:type="dxa"/>
          </w:tcPr>
          <w:p w:rsidR="00F00F07" w:rsidRPr="00F00F07" w:rsidRDefault="00F00F07" w:rsidP="008D7F45">
            <w:pPr>
              <w:rPr>
                <w:sz w:val="20"/>
                <w:szCs w:val="20"/>
              </w:rPr>
            </w:pPr>
          </w:p>
        </w:tc>
        <w:tc>
          <w:tcPr>
            <w:tcW w:w="1704" w:type="dxa"/>
          </w:tcPr>
          <w:p w:rsidR="00F00F07" w:rsidRPr="00F00F07" w:rsidRDefault="00F00F07" w:rsidP="008D7F45">
            <w:pPr>
              <w:rPr>
                <w:sz w:val="20"/>
                <w:szCs w:val="20"/>
              </w:rPr>
            </w:pPr>
          </w:p>
        </w:tc>
      </w:tr>
    </w:tbl>
    <w:p w:rsidR="00F00F07" w:rsidRPr="00F00F07" w:rsidRDefault="00F00F07" w:rsidP="00F00F07">
      <w:pPr>
        <w:ind w:firstLine="709"/>
        <w:jc w:val="both"/>
        <w:rPr>
          <w:sz w:val="20"/>
          <w:szCs w:val="20"/>
        </w:rPr>
      </w:pPr>
    </w:p>
    <w:p w:rsidR="00F00F07" w:rsidRPr="00E907A2" w:rsidRDefault="00F00F07" w:rsidP="00F00F07">
      <w:pPr>
        <w:pStyle w:val="a6"/>
        <w:rPr>
          <w:sz w:val="20"/>
          <w:szCs w:val="20"/>
        </w:rPr>
      </w:pPr>
      <w:r w:rsidRPr="00E907A2">
        <w:rPr>
          <w:sz w:val="20"/>
          <w:szCs w:val="20"/>
        </w:rPr>
        <w:t>412070, Саратовская область,          Главный редактор</w:t>
      </w:r>
    </w:p>
    <w:p w:rsidR="00F00F07" w:rsidRPr="00E907A2" w:rsidRDefault="00F00F07" w:rsidP="00F00F07">
      <w:pPr>
        <w:pStyle w:val="a6"/>
        <w:rPr>
          <w:sz w:val="20"/>
          <w:szCs w:val="20"/>
        </w:rPr>
      </w:pPr>
      <w:r w:rsidRPr="00E907A2">
        <w:rPr>
          <w:sz w:val="20"/>
          <w:szCs w:val="20"/>
        </w:rPr>
        <w:t xml:space="preserve">р. п. Турки,                                            А.Я. Крапаускас      </w:t>
      </w:r>
      <w:r w:rsidRPr="00E907A2">
        <w:rPr>
          <w:sz w:val="20"/>
          <w:szCs w:val="20"/>
        </w:rPr>
        <w:tab/>
        <w:t xml:space="preserve">Бесплатно                                                                  </w:t>
      </w:r>
    </w:p>
    <w:p w:rsidR="00F00F07" w:rsidRPr="00E907A2" w:rsidRDefault="00F00F07" w:rsidP="00F00F07">
      <w:pPr>
        <w:pStyle w:val="a6"/>
        <w:rPr>
          <w:sz w:val="20"/>
          <w:szCs w:val="20"/>
        </w:rPr>
      </w:pPr>
      <w:r w:rsidRPr="00E907A2">
        <w:rPr>
          <w:sz w:val="20"/>
          <w:szCs w:val="20"/>
        </w:rPr>
        <w:t xml:space="preserve"> ул. Советская, дом 39                                                             100   экземпляров</w:t>
      </w:r>
    </w:p>
    <w:p w:rsidR="00F00F07" w:rsidRPr="00E907A2" w:rsidRDefault="00F00F07" w:rsidP="00F00F07">
      <w:pPr>
        <w:rPr>
          <w:rFonts w:cs="Tahoma"/>
          <w:b/>
          <w:sz w:val="20"/>
          <w:szCs w:val="20"/>
        </w:rPr>
      </w:pPr>
    </w:p>
    <w:p w:rsidR="00F00F07" w:rsidRPr="00E907A2" w:rsidRDefault="00F00F07" w:rsidP="00F00F07">
      <w:pPr>
        <w:spacing w:before="100" w:beforeAutospacing="1"/>
        <w:jc w:val="center"/>
        <w:rPr>
          <w:b/>
          <w:noProof/>
          <w:sz w:val="20"/>
          <w:szCs w:val="20"/>
        </w:rPr>
      </w:pPr>
    </w:p>
    <w:p w:rsidR="00F00F07" w:rsidRPr="00F00F07" w:rsidRDefault="00F00F07">
      <w:pPr>
        <w:rPr>
          <w:sz w:val="20"/>
          <w:szCs w:val="20"/>
        </w:rPr>
      </w:pPr>
    </w:p>
    <w:sectPr w:rsidR="00F00F07" w:rsidRPr="00F00F07" w:rsidSect="00F00F0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BDB" w:rsidRDefault="00333BDB" w:rsidP="00F00F07">
      <w:r>
        <w:separator/>
      </w:r>
    </w:p>
  </w:endnote>
  <w:endnote w:type="continuationSeparator" w:id="0">
    <w:p w:rsidR="00333BDB" w:rsidRDefault="00333BDB" w:rsidP="00F0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47647"/>
      <w:docPartObj>
        <w:docPartGallery w:val="Page Numbers (Bottom of Page)"/>
        <w:docPartUnique/>
      </w:docPartObj>
    </w:sdtPr>
    <w:sdtEndPr/>
    <w:sdtContent>
      <w:p w:rsidR="00F00F07" w:rsidRDefault="00F00F07">
        <w:pPr>
          <w:pStyle w:val="a9"/>
          <w:jc w:val="center"/>
        </w:pPr>
        <w:r>
          <w:fldChar w:fldCharType="begin"/>
        </w:r>
        <w:r>
          <w:instrText>PAGE   \* MERGEFORMAT</w:instrText>
        </w:r>
        <w:r>
          <w:fldChar w:fldCharType="separate"/>
        </w:r>
        <w:r w:rsidR="009F4636">
          <w:rPr>
            <w:noProof/>
          </w:rPr>
          <w:t>4</w:t>
        </w:r>
        <w:r>
          <w:fldChar w:fldCharType="end"/>
        </w:r>
      </w:p>
    </w:sdtContent>
  </w:sdt>
  <w:p w:rsidR="00F00F07" w:rsidRDefault="00F00F0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BDB" w:rsidRDefault="00333BDB" w:rsidP="00F00F07">
      <w:r>
        <w:separator/>
      </w:r>
    </w:p>
  </w:footnote>
  <w:footnote w:type="continuationSeparator" w:id="0">
    <w:p w:rsidR="00333BDB" w:rsidRDefault="00333BDB" w:rsidP="00F00F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F07"/>
    <w:rsid w:val="000848CC"/>
    <w:rsid w:val="00195770"/>
    <w:rsid w:val="00333BDB"/>
    <w:rsid w:val="00527284"/>
    <w:rsid w:val="009F4636"/>
    <w:rsid w:val="00A622B6"/>
    <w:rsid w:val="00C31158"/>
    <w:rsid w:val="00DA296C"/>
    <w:rsid w:val="00F00F07"/>
    <w:rsid w:val="00FF6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F07"/>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F00F07"/>
    <w:pPr>
      <w:keepNext/>
      <w:suppressAutoHyphens w:val="0"/>
      <w:jc w:val="center"/>
      <w:outlineLvl w:val="1"/>
    </w:pPr>
    <w:rPr>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00F07"/>
    <w:pPr>
      <w:suppressAutoHyphens w:val="0"/>
      <w:spacing w:before="100" w:beforeAutospacing="1" w:after="119"/>
    </w:pPr>
    <w:rPr>
      <w:lang w:eastAsia="ru-RU"/>
    </w:rPr>
  </w:style>
  <w:style w:type="paragraph" w:styleId="a4">
    <w:name w:val="Balloon Text"/>
    <w:basedOn w:val="a"/>
    <w:link w:val="a5"/>
    <w:uiPriority w:val="99"/>
    <w:semiHidden/>
    <w:unhideWhenUsed/>
    <w:rsid w:val="00F00F07"/>
    <w:rPr>
      <w:rFonts w:ascii="Tahoma" w:hAnsi="Tahoma" w:cs="Tahoma"/>
      <w:sz w:val="16"/>
      <w:szCs w:val="16"/>
    </w:rPr>
  </w:style>
  <w:style w:type="character" w:customStyle="1" w:styleId="a5">
    <w:name w:val="Текст выноски Знак"/>
    <w:basedOn w:val="a0"/>
    <w:link w:val="a4"/>
    <w:uiPriority w:val="99"/>
    <w:semiHidden/>
    <w:rsid w:val="00F00F07"/>
    <w:rPr>
      <w:rFonts w:ascii="Tahoma" w:eastAsia="Times New Roman" w:hAnsi="Tahoma" w:cs="Tahoma"/>
      <w:sz w:val="16"/>
      <w:szCs w:val="16"/>
      <w:lang w:eastAsia="ar-SA"/>
    </w:rPr>
  </w:style>
  <w:style w:type="paragraph" w:customStyle="1" w:styleId="Standard">
    <w:name w:val="Standard"/>
    <w:rsid w:val="00F00F07"/>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6">
    <w:name w:val="No Spacing"/>
    <w:aliases w:val="ОФПИСЬМО"/>
    <w:uiPriority w:val="1"/>
    <w:qFormat/>
    <w:rsid w:val="00F00F07"/>
    <w:pPr>
      <w:suppressAutoHyphens/>
      <w:spacing w:after="0" w:line="240" w:lineRule="auto"/>
    </w:pPr>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F00F07"/>
    <w:rPr>
      <w:rFonts w:ascii="Times New Roman" w:eastAsia="Times New Roman" w:hAnsi="Times New Roman" w:cs="Times New Roman"/>
      <w:b/>
      <w:sz w:val="32"/>
      <w:szCs w:val="20"/>
      <w:lang w:eastAsia="ru-RU"/>
    </w:rPr>
  </w:style>
  <w:style w:type="character" w:customStyle="1" w:styleId="21">
    <w:name w:val="Основной текст (2)_"/>
    <w:basedOn w:val="a0"/>
    <w:link w:val="22"/>
    <w:rsid w:val="00F00F07"/>
    <w:rPr>
      <w:sz w:val="17"/>
      <w:szCs w:val="17"/>
      <w:shd w:val="clear" w:color="auto" w:fill="FFFFFF"/>
    </w:rPr>
  </w:style>
  <w:style w:type="paragraph" w:customStyle="1" w:styleId="22">
    <w:name w:val="Основной текст (2)"/>
    <w:basedOn w:val="a"/>
    <w:link w:val="21"/>
    <w:rsid w:val="00F00F07"/>
    <w:pPr>
      <w:widowControl w:val="0"/>
      <w:shd w:val="clear" w:color="auto" w:fill="FFFFFF"/>
      <w:suppressAutoHyphens w:val="0"/>
      <w:spacing w:after="240" w:line="0" w:lineRule="atLeast"/>
      <w:jc w:val="center"/>
    </w:pPr>
    <w:rPr>
      <w:rFonts w:asciiTheme="minorHAnsi" w:eastAsiaTheme="minorHAnsi" w:hAnsiTheme="minorHAnsi" w:cstheme="minorBidi"/>
      <w:sz w:val="17"/>
      <w:szCs w:val="17"/>
      <w:lang w:eastAsia="en-US"/>
    </w:rPr>
  </w:style>
  <w:style w:type="character" w:customStyle="1" w:styleId="3">
    <w:name w:val="Основной текст (3)_"/>
    <w:basedOn w:val="a0"/>
    <w:link w:val="30"/>
    <w:rsid w:val="00F00F07"/>
    <w:rPr>
      <w:b/>
      <w:bCs/>
      <w:sz w:val="18"/>
      <w:szCs w:val="18"/>
      <w:shd w:val="clear" w:color="auto" w:fill="FFFFFF"/>
    </w:rPr>
  </w:style>
  <w:style w:type="paragraph" w:customStyle="1" w:styleId="30">
    <w:name w:val="Основной текст (3)"/>
    <w:basedOn w:val="a"/>
    <w:link w:val="3"/>
    <w:rsid w:val="00F00F07"/>
    <w:pPr>
      <w:widowControl w:val="0"/>
      <w:shd w:val="clear" w:color="auto" w:fill="FFFFFF"/>
      <w:suppressAutoHyphens w:val="0"/>
      <w:spacing w:before="540" w:after="60" w:line="0" w:lineRule="atLeast"/>
      <w:jc w:val="center"/>
    </w:pPr>
    <w:rPr>
      <w:rFonts w:asciiTheme="minorHAnsi" w:eastAsiaTheme="minorHAnsi" w:hAnsiTheme="minorHAnsi" w:cstheme="minorBidi"/>
      <w:b/>
      <w:bCs/>
      <w:sz w:val="18"/>
      <w:szCs w:val="18"/>
      <w:lang w:eastAsia="en-US"/>
    </w:rPr>
  </w:style>
  <w:style w:type="paragraph" w:customStyle="1" w:styleId="ConsPlusNormal">
    <w:name w:val="ConsPlusNormal"/>
    <w:rsid w:val="00F00F07"/>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Nonformat">
    <w:name w:val="ConsPlusNonformat"/>
    <w:rsid w:val="00F00F07"/>
    <w:pPr>
      <w:autoSpaceDE w:val="0"/>
      <w:autoSpaceDN w:val="0"/>
      <w:adjustRightInd w:val="0"/>
      <w:spacing w:after="0" w:line="240" w:lineRule="auto"/>
    </w:pPr>
    <w:rPr>
      <w:rFonts w:ascii="Courier New" w:eastAsia="Calibri" w:hAnsi="Courier New" w:cs="Courier New"/>
      <w:sz w:val="20"/>
      <w:szCs w:val="20"/>
    </w:rPr>
  </w:style>
  <w:style w:type="paragraph" w:styleId="a7">
    <w:name w:val="header"/>
    <w:basedOn w:val="a"/>
    <w:link w:val="a8"/>
    <w:uiPriority w:val="99"/>
    <w:unhideWhenUsed/>
    <w:rsid w:val="00F00F07"/>
    <w:pPr>
      <w:tabs>
        <w:tab w:val="center" w:pos="4677"/>
        <w:tab w:val="right" w:pos="9355"/>
      </w:tabs>
    </w:pPr>
  </w:style>
  <w:style w:type="character" w:customStyle="1" w:styleId="a8">
    <w:name w:val="Верхний колонтитул Знак"/>
    <w:basedOn w:val="a0"/>
    <w:link w:val="a7"/>
    <w:uiPriority w:val="99"/>
    <w:rsid w:val="00F00F07"/>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F00F07"/>
    <w:pPr>
      <w:tabs>
        <w:tab w:val="center" w:pos="4677"/>
        <w:tab w:val="right" w:pos="9355"/>
      </w:tabs>
    </w:pPr>
  </w:style>
  <w:style w:type="character" w:customStyle="1" w:styleId="aa">
    <w:name w:val="Нижний колонтитул Знак"/>
    <w:basedOn w:val="a0"/>
    <w:link w:val="a9"/>
    <w:uiPriority w:val="99"/>
    <w:rsid w:val="00F00F07"/>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F07"/>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F00F07"/>
    <w:pPr>
      <w:keepNext/>
      <w:suppressAutoHyphens w:val="0"/>
      <w:jc w:val="center"/>
      <w:outlineLvl w:val="1"/>
    </w:pPr>
    <w:rPr>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00F07"/>
    <w:pPr>
      <w:suppressAutoHyphens w:val="0"/>
      <w:spacing w:before="100" w:beforeAutospacing="1" w:after="119"/>
    </w:pPr>
    <w:rPr>
      <w:lang w:eastAsia="ru-RU"/>
    </w:rPr>
  </w:style>
  <w:style w:type="paragraph" w:styleId="a4">
    <w:name w:val="Balloon Text"/>
    <w:basedOn w:val="a"/>
    <w:link w:val="a5"/>
    <w:uiPriority w:val="99"/>
    <w:semiHidden/>
    <w:unhideWhenUsed/>
    <w:rsid w:val="00F00F07"/>
    <w:rPr>
      <w:rFonts w:ascii="Tahoma" w:hAnsi="Tahoma" w:cs="Tahoma"/>
      <w:sz w:val="16"/>
      <w:szCs w:val="16"/>
    </w:rPr>
  </w:style>
  <w:style w:type="character" w:customStyle="1" w:styleId="a5">
    <w:name w:val="Текст выноски Знак"/>
    <w:basedOn w:val="a0"/>
    <w:link w:val="a4"/>
    <w:uiPriority w:val="99"/>
    <w:semiHidden/>
    <w:rsid w:val="00F00F07"/>
    <w:rPr>
      <w:rFonts w:ascii="Tahoma" w:eastAsia="Times New Roman" w:hAnsi="Tahoma" w:cs="Tahoma"/>
      <w:sz w:val="16"/>
      <w:szCs w:val="16"/>
      <w:lang w:eastAsia="ar-SA"/>
    </w:rPr>
  </w:style>
  <w:style w:type="paragraph" w:customStyle="1" w:styleId="Standard">
    <w:name w:val="Standard"/>
    <w:rsid w:val="00F00F07"/>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6">
    <w:name w:val="No Spacing"/>
    <w:aliases w:val="ОФПИСЬМО"/>
    <w:uiPriority w:val="1"/>
    <w:qFormat/>
    <w:rsid w:val="00F00F07"/>
    <w:pPr>
      <w:suppressAutoHyphens/>
      <w:spacing w:after="0" w:line="240" w:lineRule="auto"/>
    </w:pPr>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F00F07"/>
    <w:rPr>
      <w:rFonts w:ascii="Times New Roman" w:eastAsia="Times New Roman" w:hAnsi="Times New Roman" w:cs="Times New Roman"/>
      <w:b/>
      <w:sz w:val="32"/>
      <w:szCs w:val="20"/>
      <w:lang w:eastAsia="ru-RU"/>
    </w:rPr>
  </w:style>
  <w:style w:type="character" w:customStyle="1" w:styleId="21">
    <w:name w:val="Основной текст (2)_"/>
    <w:basedOn w:val="a0"/>
    <w:link w:val="22"/>
    <w:rsid w:val="00F00F07"/>
    <w:rPr>
      <w:sz w:val="17"/>
      <w:szCs w:val="17"/>
      <w:shd w:val="clear" w:color="auto" w:fill="FFFFFF"/>
    </w:rPr>
  </w:style>
  <w:style w:type="paragraph" w:customStyle="1" w:styleId="22">
    <w:name w:val="Основной текст (2)"/>
    <w:basedOn w:val="a"/>
    <w:link w:val="21"/>
    <w:rsid w:val="00F00F07"/>
    <w:pPr>
      <w:widowControl w:val="0"/>
      <w:shd w:val="clear" w:color="auto" w:fill="FFFFFF"/>
      <w:suppressAutoHyphens w:val="0"/>
      <w:spacing w:after="240" w:line="0" w:lineRule="atLeast"/>
      <w:jc w:val="center"/>
    </w:pPr>
    <w:rPr>
      <w:rFonts w:asciiTheme="minorHAnsi" w:eastAsiaTheme="minorHAnsi" w:hAnsiTheme="minorHAnsi" w:cstheme="minorBidi"/>
      <w:sz w:val="17"/>
      <w:szCs w:val="17"/>
      <w:lang w:eastAsia="en-US"/>
    </w:rPr>
  </w:style>
  <w:style w:type="character" w:customStyle="1" w:styleId="3">
    <w:name w:val="Основной текст (3)_"/>
    <w:basedOn w:val="a0"/>
    <w:link w:val="30"/>
    <w:rsid w:val="00F00F07"/>
    <w:rPr>
      <w:b/>
      <w:bCs/>
      <w:sz w:val="18"/>
      <w:szCs w:val="18"/>
      <w:shd w:val="clear" w:color="auto" w:fill="FFFFFF"/>
    </w:rPr>
  </w:style>
  <w:style w:type="paragraph" w:customStyle="1" w:styleId="30">
    <w:name w:val="Основной текст (3)"/>
    <w:basedOn w:val="a"/>
    <w:link w:val="3"/>
    <w:rsid w:val="00F00F07"/>
    <w:pPr>
      <w:widowControl w:val="0"/>
      <w:shd w:val="clear" w:color="auto" w:fill="FFFFFF"/>
      <w:suppressAutoHyphens w:val="0"/>
      <w:spacing w:before="540" w:after="60" w:line="0" w:lineRule="atLeast"/>
      <w:jc w:val="center"/>
    </w:pPr>
    <w:rPr>
      <w:rFonts w:asciiTheme="minorHAnsi" w:eastAsiaTheme="minorHAnsi" w:hAnsiTheme="minorHAnsi" w:cstheme="minorBidi"/>
      <w:b/>
      <w:bCs/>
      <w:sz w:val="18"/>
      <w:szCs w:val="18"/>
      <w:lang w:eastAsia="en-US"/>
    </w:rPr>
  </w:style>
  <w:style w:type="paragraph" w:customStyle="1" w:styleId="ConsPlusNormal">
    <w:name w:val="ConsPlusNormal"/>
    <w:rsid w:val="00F00F07"/>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Nonformat">
    <w:name w:val="ConsPlusNonformat"/>
    <w:rsid w:val="00F00F07"/>
    <w:pPr>
      <w:autoSpaceDE w:val="0"/>
      <w:autoSpaceDN w:val="0"/>
      <w:adjustRightInd w:val="0"/>
      <w:spacing w:after="0" w:line="240" w:lineRule="auto"/>
    </w:pPr>
    <w:rPr>
      <w:rFonts w:ascii="Courier New" w:eastAsia="Calibri" w:hAnsi="Courier New" w:cs="Courier New"/>
      <w:sz w:val="20"/>
      <w:szCs w:val="20"/>
    </w:rPr>
  </w:style>
  <w:style w:type="paragraph" w:styleId="a7">
    <w:name w:val="header"/>
    <w:basedOn w:val="a"/>
    <w:link w:val="a8"/>
    <w:uiPriority w:val="99"/>
    <w:unhideWhenUsed/>
    <w:rsid w:val="00F00F07"/>
    <w:pPr>
      <w:tabs>
        <w:tab w:val="center" w:pos="4677"/>
        <w:tab w:val="right" w:pos="9355"/>
      </w:tabs>
    </w:pPr>
  </w:style>
  <w:style w:type="character" w:customStyle="1" w:styleId="a8">
    <w:name w:val="Верхний колонтитул Знак"/>
    <w:basedOn w:val="a0"/>
    <w:link w:val="a7"/>
    <w:uiPriority w:val="99"/>
    <w:rsid w:val="00F00F07"/>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F00F07"/>
    <w:pPr>
      <w:tabs>
        <w:tab w:val="center" w:pos="4677"/>
        <w:tab w:val="right" w:pos="9355"/>
      </w:tabs>
    </w:pPr>
  </w:style>
  <w:style w:type="character" w:customStyle="1" w:styleId="aa">
    <w:name w:val="Нижний колонтитул Знак"/>
    <w:basedOn w:val="a0"/>
    <w:link w:val="a9"/>
    <w:uiPriority w:val="99"/>
    <w:rsid w:val="00F00F07"/>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EEF37C4D9B05050BAA7596F3FD9EA6FB95FFFEE9B9EFB89E4F13721343508C065D854E38B5389DAA0141H"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3047</Words>
  <Characters>17370</Characters>
  <Application>Microsoft Office Word</Application>
  <DocSecurity>0</DocSecurity>
  <Lines>144</Lines>
  <Paragraphs>40</Paragraphs>
  <ScaleCrop>false</ScaleCrop>
  <Company>Microsoft</Company>
  <LinksUpToDate>false</LinksUpToDate>
  <CharactersWithSpaces>20377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2017-08-24T05:50:00Z</dcterms:created>
  <dcterms:modified xsi:type="dcterms:W3CDTF">2017-08-24T06:01:00Z</dcterms:modified>
</cp:coreProperties>
</file>