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66" w:rsidRDefault="00143266" w:rsidP="00143266">
      <w:r>
        <w:t xml:space="preserve">                                                                                                                               Приложение 10</w:t>
      </w:r>
    </w:p>
    <w:p w:rsidR="00143266" w:rsidRDefault="00143266" w:rsidP="00143266">
      <w:r>
        <w:t xml:space="preserve">                                                                                                                          к Решению Собрания депутатов </w:t>
      </w:r>
    </w:p>
    <w:p w:rsidR="00143266" w:rsidRDefault="00143266" w:rsidP="00143266"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143266" w:rsidRDefault="00143266" w:rsidP="00143266">
      <w:r>
        <w:t xml:space="preserve">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43266" w:rsidRDefault="00143266" w:rsidP="001432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дотации на выравнивание бюджетной </w:t>
      </w:r>
    </w:p>
    <w:p w:rsidR="00143266" w:rsidRDefault="00143266" w:rsidP="001432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обеспеченности поселений из районного фонда финансовой поддержки </w:t>
      </w:r>
    </w:p>
    <w:p w:rsidR="00143266" w:rsidRDefault="00143266" w:rsidP="0014326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 части формируемой за счет субвенции из областного бюджета </w:t>
      </w:r>
      <w:r>
        <w:rPr>
          <w:b/>
          <w:sz w:val="24"/>
          <w:szCs w:val="24"/>
        </w:rPr>
        <w:t>на 2019 год и на плановый период 2020 и 2021 годов</w:t>
      </w:r>
    </w:p>
    <w:p w:rsidR="00143266" w:rsidRDefault="00143266" w:rsidP="00143266">
      <w:pPr>
        <w:jc w:val="center"/>
        <w:rPr>
          <w:b/>
          <w:bCs/>
          <w:sz w:val="24"/>
          <w:szCs w:val="24"/>
        </w:rPr>
      </w:pPr>
    </w:p>
    <w:p w:rsidR="00143266" w:rsidRDefault="00143266" w:rsidP="00143266">
      <w:pPr>
        <w:jc w:val="center"/>
        <w:rPr>
          <w:b/>
          <w:bCs/>
          <w:sz w:val="24"/>
          <w:szCs w:val="24"/>
        </w:rPr>
      </w:pPr>
    </w:p>
    <w:p w:rsidR="00143266" w:rsidRDefault="00143266" w:rsidP="00143266">
      <w:pPr>
        <w:jc w:val="center"/>
      </w:pPr>
      <w:r>
        <w:t xml:space="preserve">                                                                                                                               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143266" w:rsidTr="00CA4709">
        <w:trPr>
          <w:trHeight w:val="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143266" w:rsidRDefault="00143266" w:rsidP="00143266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143266" w:rsidTr="00CA4709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43266" w:rsidTr="00CA4709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Перевесинское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143266" w:rsidTr="00CA4709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</w:t>
            </w:r>
          </w:p>
        </w:tc>
      </w:tr>
      <w:tr w:rsidR="00143266" w:rsidTr="00CA4709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</w:tr>
      <w:tr w:rsidR="00143266" w:rsidTr="00CA4709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</w:tr>
      <w:tr w:rsidR="00143266" w:rsidTr="00CA4709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266" w:rsidRDefault="00143266" w:rsidP="00CA47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66" w:rsidRDefault="00143266" w:rsidP="00CA47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266" w:rsidRDefault="00143266" w:rsidP="00CA47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6" w:rsidRDefault="00143266" w:rsidP="00CA47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550,7</w:t>
            </w:r>
          </w:p>
        </w:tc>
      </w:tr>
    </w:tbl>
    <w:p w:rsidR="00143266" w:rsidRDefault="00143266" w:rsidP="00143266">
      <w:r>
        <w:t xml:space="preserve">                                                                                                                      </w:t>
      </w:r>
    </w:p>
    <w:p w:rsidR="00143266" w:rsidRDefault="00143266" w:rsidP="00143266"/>
    <w:p w:rsidR="00842C8E" w:rsidRPr="00143266" w:rsidRDefault="00842C8E" w:rsidP="00143266">
      <w:bookmarkStart w:id="0" w:name="_GoBack"/>
      <w:bookmarkEnd w:id="0"/>
    </w:p>
    <w:sectPr w:rsidR="00842C8E" w:rsidRPr="0014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3"/>
    <w:rsid w:val="00143266"/>
    <w:rsid w:val="0059630A"/>
    <w:rsid w:val="00640F73"/>
    <w:rsid w:val="0066775F"/>
    <w:rsid w:val="007D7943"/>
    <w:rsid w:val="00842C8E"/>
    <w:rsid w:val="00B002E8"/>
    <w:rsid w:val="00BB0E40"/>
    <w:rsid w:val="00D14040"/>
    <w:rsid w:val="00D772CD"/>
    <w:rsid w:val="00E664C4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2019-07-10T10:41:00Z</dcterms:created>
  <dcterms:modified xsi:type="dcterms:W3CDTF">2019-07-10T10:41:00Z</dcterms:modified>
</cp:coreProperties>
</file>