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6D" w:rsidRPr="00C06615" w:rsidRDefault="004B1C6D" w:rsidP="004B1C6D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C06615">
        <w:rPr>
          <w:rFonts w:ascii="Times New Roman" w:hAnsi="Times New Roman"/>
          <w:b/>
          <w:kern w:val="36"/>
          <w:sz w:val="28"/>
          <w:szCs w:val="28"/>
          <w:lang w:eastAsia="ru-RU"/>
        </w:rPr>
        <w:t>14.Микрофинансовые организации не вправе выдавать займы гражданам под залог жилья</w:t>
      </w:r>
    </w:p>
    <w:p w:rsidR="004B1C6D" w:rsidRPr="00C06615" w:rsidRDefault="004B1C6D" w:rsidP="004B1C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 xml:space="preserve">С 1 ноября 2019 года вступили в силу изменения в Федеральный закон от 02.07.2010 № 151-ФЗ «О </w:t>
      </w:r>
      <w:proofErr w:type="spellStart"/>
      <w:r w:rsidRPr="00C06615">
        <w:rPr>
          <w:rFonts w:ascii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C06615">
        <w:rPr>
          <w:rFonts w:ascii="Times New Roman" w:hAnsi="Times New Roman"/>
          <w:sz w:val="28"/>
          <w:szCs w:val="28"/>
          <w:lang w:eastAsia="ru-RU"/>
        </w:rPr>
        <w:t xml:space="preserve"> деятельности и </w:t>
      </w:r>
      <w:proofErr w:type="spellStart"/>
      <w:r w:rsidRPr="00C06615">
        <w:rPr>
          <w:rFonts w:ascii="Times New Roman" w:hAnsi="Times New Roman"/>
          <w:sz w:val="28"/>
          <w:szCs w:val="28"/>
          <w:lang w:eastAsia="ru-RU"/>
        </w:rPr>
        <w:t>микрофинансовых</w:t>
      </w:r>
      <w:proofErr w:type="spellEnd"/>
      <w:r w:rsidRPr="00C06615">
        <w:rPr>
          <w:rFonts w:ascii="Times New Roman" w:hAnsi="Times New Roman"/>
          <w:sz w:val="28"/>
          <w:szCs w:val="28"/>
          <w:lang w:eastAsia="ru-RU"/>
        </w:rPr>
        <w:t xml:space="preserve"> организациях», предусматривающие запрет для </w:t>
      </w:r>
      <w:proofErr w:type="spellStart"/>
      <w:r w:rsidRPr="00C06615">
        <w:rPr>
          <w:rFonts w:ascii="Times New Roman" w:hAnsi="Times New Roman"/>
          <w:sz w:val="28"/>
          <w:szCs w:val="28"/>
          <w:lang w:eastAsia="ru-RU"/>
        </w:rPr>
        <w:t>микрофинансовых</w:t>
      </w:r>
      <w:proofErr w:type="spellEnd"/>
      <w:r w:rsidRPr="00C06615">
        <w:rPr>
          <w:rFonts w:ascii="Times New Roman" w:hAnsi="Times New Roman"/>
          <w:sz w:val="28"/>
          <w:szCs w:val="28"/>
          <w:lang w:eastAsia="ru-RU"/>
        </w:rPr>
        <w:t xml:space="preserve"> организаций выдавать физическим лицам займы под залог жилого помещения.</w:t>
      </w:r>
    </w:p>
    <w:p w:rsidR="004B1C6D" w:rsidRPr="00C06615" w:rsidRDefault="004B1C6D" w:rsidP="004B1C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6615"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C06615">
        <w:rPr>
          <w:rFonts w:ascii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C06615">
        <w:rPr>
          <w:rFonts w:ascii="Times New Roman" w:hAnsi="Times New Roman"/>
          <w:sz w:val="28"/>
          <w:szCs w:val="28"/>
          <w:lang w:eastAsia="ru-RU"/>
        </w:rPr>
        <w:t xml:space="preserve"> организацией не может быть выдан заем физическому лицу в целях, не связанных с осуществлением предпринимательской деятельности, обязательства заемщика по которым обеспечены залогом: жилого помещения заемщика или иного физического лица – залогодателя по такому займу; доли в праве на общее имущество участника общей долевой собственности жилого помещения заемщика или иного физического лица – залогодателя по такому займу;</w:t>
      </w:r>
      <w:proofErr w:type="gramEnd"/>
      <w:r w:rsidRPr="00C06615">
        <w:rPr>
          <w:rFonts w:ascii="Times New Roman" w:hAnsi="Times New Roman"/>
          <w:sz w:val="28"/>
          <w:szCs w:val="28"/>
          <w:lang w:eastAsia="ru-RU"/>
        </w:rPr>
        <w:t xml:space="preserve"> права требования участника долевого строительства в отношении жилого помещения заемщика или иного физического лица – залогодателя, вытекающего из договора участия в долевом строительстве.</w:t>
      </w:r>
    </w:p>
    <w:p w:rsidR="004B1C6D" w:rsidRPr="00C06615" w:rsidRDefault="004B1C6D" w:rsidP="004B1C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 xml:space="preserve">Запрет не распространяется на </w:t>
      </w:r>
      <w:proofErr w:type="spellStart"/>
      <w:r w:rsidRPr="00C06615">
        <w:rPr>
          <w:rFonts w:ascii="Times New Roman" w:hAnsi="Times New Roman"/>
          <w:sz w:val="28"/>
          <w:szCs w:val="28"/>
          <w:lang w:eastAsia="ru-RU"/>
        </w:rPr>
        <w:t>микрофинансовые</w:t>
      </w:r>
      <w:proofErr w:type="spellEnd"/>
      <w:r w:rsidRPr="00C06615">
        <w:rPr>
          <w:rFonts w:ascii="Times New Roman" w:hAnsi="Times New Roman"/>
          <w:sz w:val="28"/>
          <w:szCs w:val="28"/>
          <w:lang w:eastAsia="ru-RU"/>
        </w:rPr>
        <w:t xml:space="preserve"> организации, участником или акционером которых является Российская Федерация, субъект Российской Федерации или муниципальной образование.</w:t>
      </w:r>
    </w:p>
    <w:p w:rsidR="00106592" w:rsidRPr="004B1C6D" w:rsidRDefault="00106592" w:rsidP="004B1C6D">
      <w:bookmarkStart w:id="0" w:name="_GoBack"/>
      <w:bookmarkEnd w:id="0"/>
    </w:p>
    <w:sectPr w:rsidR="00106592" w:rsidRPr="004B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E22DD"/>
    <w:rsid w:val="00106592"/>
    <w:rsid w:val="001236A8"/>
    <w:rsid w:val="002943A6"/>
    <w:rsid w:val="003E79DE"/>
    <w:rsid w:val="004B1C6D"/>
    <w:rsid w:val="00522007"/>
    <w:rsid w:val="0058638C"/>
    <w:rsid w:val="006C2977"/>
    <w:rsid w:val="006D5EDC"/>
    <w:rsid w:val="00752D47"/>
    <w:rsid w:val="00762BAE"/>
    <w:rsid w:val="009132FE"/>
    <w:rsid w:val="00A46C04"/>
    <w:rsid w:val="00AF3F51"/>
    <w:rsid w:val="00B978C9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2020-06-29T10:49:00Z</dcterms:created>
  <dcterms:modified xsi:type="dcterms:W3CDTF">2020-06-29T10:49:00Z</dcterms:modified>
</cp:coreProperties>
</file>