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административной ответственности за нарушение порядка рассмотрения обращений граждан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обращений граждан регулируется одноименным Федеральным законом от 02.05.2006 № 59-ФЗ «О порядке рассмотрения обращений граждан Российской Федерации», которым закреплены права граждан при рассмотрении обращения, требования к письменным обращениям, порядок и сроки регистрации и рассмотрения обращений, а также личный прием граждан.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силу закона государственный орган, орган местного самоуправления или должностное лицо обязаны обеспечивать объективное, всестороннее и своевременное рассмотрение обращения.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установленного порядка рассмотрения обращений ст. 5.59 КоАП РФ установлена ответственность в виде штрафа в размере от 5 до 10 тысяч рублей.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Кто несет ответственность по статье 5.59 КоАП РФ?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установлена для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Важно знать, что дела об административных правонарушениях по указанной статье могут быть возбуждены только прокурором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rStyle w:val="Style13"/>
          <w:b/>
          <w:bCs/>
          <w:sz w:val="28"/>
          <w:szCs w:val="28"/>
        </w:rPr>
        <w:t>А может ли быть привлечен к административной ответственности по данной статье руководитель образовательной организации или лечебного учреждения?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обязанности по рассмотрению обращений граждан государственными и муниципальными учреждениями как организациями, осуществляющими социально-культурные или иные функции некоммерческого характера, предполагается постольку, поскольку на такие организации возложено исполнение государственных или муниципальных публично значимых функций в сфере здравоохранения, образования, культуры и т.д.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руководитель государственного или муниципального учреждения образования или здравоохранения в случае нарушения порядка рассмотрения обращения граждан может быть привлечен к административной ответственности по ст.5.59 КоАП РФ.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LibreOffice/6.4.6.2$Linux_X86_64 LibreOffice_project/40$Build-2</Application>
  <Pages>1</Pages>
  <Words>225</Words>
  <Characters>1742</Characters>
  <CharactersWithSpaces>1957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2021-06-21T08:34:07Z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