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DC" w:rsidRPr="00C06615" w:rsidRDefault="006D5EDC" w:rsidP="006D5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b/>
          <w:bCs/>
          <w:sz w:val="28"/>
          <w:szCs w:val="28"/>
        </w:rPr>
        <w:t>9.Верховный суд Российской Федерации разъяснил порядок уведомления должника о приостановлении подачи электроэнергии</w:t>
      </w:r>
    </w:p>
    <w:p w:rsidR="006D5EDC" w:rsidRPr="00C06615" w:rsidRDefault="006D5EDC" w:rsidP="006D5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 xml:space="preserve">Поводом к судебному разбирательству явилось несогласие </w:t>
      </w:r>
      <w:proofErr w:type="spellStart"/>
      <w:r w:rsidRPr="00C06615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C06615">
        <w:rPr>
          <w:rFonts w:ascii="Times New Roman" w:hAnsi="Times New Roman"/>
          <w:sz w:val="28"/>
          <w:szCs w:val="28"/>
        </w:rPr>
        <w:t xml:space="preserve"> организации с вынесенным органом государственного жилищного надзора предписанием по факту введения ограничения предоставления коммунальной услуги по электроснабжению должнику без надлежащего уведомления потребителя за 20 суток.</w:t>
      </w:r>
    </w:p>
    <w:p w:rsidR="006D5EDC" w:rsidRPr="00C06615" w:rsidRDefault="006D5EDC" w:rsidP="006D5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Напомним, что отношения по предоставлению коммунальных услуг собственникам и пользователям помещений в многоквартирных домах, собственникам и пользователям жилых домов регулируются Постановлением Правительства РФ от 06.05.2011 № 354 (далее – Правила № 354).</w:t>
      </w:r>
    </w:p>
    <w:p w:rsidR="006D5EDC" w:rsidRPr="00C06615" w:rsidRDefault="006D5EDC" w:rsidP="006D5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 Как предусмотрено подпунктом «а» пункта 117 Правил № 354 исполнитель ограничивает или приостанавливает предоставление коммунальной услуги, предварительно уведомив об этом потребителя, в случае неполной оплаты потребителем коммунальной услуги.</w:t>
      </w:r>
    </w:p>
    <w:p w:rsidR="006D5EDC" w:rsidRPr="00C06615" w:rsidRDefault="006D5EDC" w:rsidP="006D5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615">
        <w:rPr>
          <w:rFonts w:ascii="Times New Roman" w:hAnsi="Times New Roman"/>
          <w:sz w:val="28"/>
          <w:szCs w:val="28"/>
        </w:rPr>
        <w:t>В соответствии с пунктом 119 Правил № 354 исполнитель направляет потребителю-должнику предупреждение (уведомление) о том, что в случае непогашения задолженности по оплате коммунальной услуги в течение 20 дней со дня доставки потребителю указанного предупреждения (уведомления) предоставление ему такой коммунальной услуги может быть сначала ограничено, а затем приостановлено либо при отсутствии технической возможности введения ограничения приостановлено без предварительного введения ограничения.</w:t>
      </w:r>
      <w:proofErr w:type="gramEnd"/>
    </w:p>
    <w:p w:rsidR="006D5EDC" w:rsidRPr="00C06615" w:rsidRDefault="006D5EDC" w:rsidP="006D5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Предупреждение (уведомление) доставляется потребителю путем вручения потребителю-должнику под расписку, или направления по почте заказным письмом (с уведомлением о вручении), или путем включения в платежный документ для внесения платы за коммунальные услуги текста соответствующего предупреждения (уведомления), или иным способом уведомления, подтверждающим факт и дату его получения потребителем.</w:t>
      </w:r>
    </w:p>
    <w:p w:rsidR="006D5EDC" w:rsidRPr="00C06615" w:rsidRDefault="006D5EDC" w:rsidP="006D5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Однако Верховный суд разъяснил, что сам по себе факт направления в адрес должника предупреждения заказным письмом с уведомлением о вручении, которое адресатом не получено (независимо от причин неполучения) и возвращено отправителю, не свидетельствует о том, что потребитель поставлен в известность о возможности введения ограничения либо прекращения предоставления ему коммунальной услуги.</w:t>
      </w:r>
    </w:p>
    <w:p w:rsidR="006D5EDC" w:rsidRPr="00C06615" w:rsidRDefault="006D5EDC" w:rsidP="006D5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615">
        <w:rPr>
          <w:rFonts w:ascii="Times New Roman" w:hAnsi="Times New Roman"/>
          <w:sz w:val="28"/>
          <w:szCs w:val="28"/>
        </w:rPr>
        <w:t>Применение статьи 165.1 Гражданского кодекса Российской Федерации к данным правоотношениям между организацией и потребителем коммунальной услуги по энергоснабжению не соответствует нормам материального права, поскольку правоотношения по обеспечению коммунальными услугами жилого дома (помещения, квартиры) находятся в сфере регулирования жилищным законодательством о защите прав потребителей, а нормы гражданского законодательства в части защиты потребителей и в части жилищных правоотношений носят общий характер.</w:t>
      </w:r>
      <w:proofErr w:type="gramEnd"/>
    </w:p>
    <w:p w:rsidR="006D5EDC" w:rsidRPr="00C06615" w:rsidRDefault="006D5EDC" w:rsidP="006D5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 xml:space="preserve">В данном случае необходимо руководствоваться Правилами № 354 и исходить из того, что </w:t>
      </w:r>
      <w:proofErr w:type="spellStart"/>
      <w:r w:rsidRPr="00C06615">
        <w:rPr>
          <w:rFonts w:ascii="Times New Roman" w:hAnsi="Times New Roman"/>
          <w:sz w:val="28"/>
          <w:szCs w:val="28"/>
        </w:rPr>
        <w:t>ресурсоснабжающая</w:t>
      </w:r>
      <w:proofErr w:type="spellEnd"/>
      <w:r w:rsidRPr="00C06615">
        <w:rPr>
          <w:rFonts w:ascii="Times New Roman" w:hAnsi="Times New Roman"/>
          <w:sz w:val="28"/>
          <w:szCs w:val="28"/>
        </w:rPr>
        <w:t xml:space="preserve"> организация обязана обеспечить </w:t>
      </w:r>
      <w:r w:rsidRPr="00C06615">
        <w:rPr>
          <w:rFonts w:ascii="Times New Roman" w:hAnsi="Times New Roman"/>
          <w:sz w:val="28"/>
          <w:szCs w:val="28"/>
        </w:rPr>
        <w:lastRenderedPageBreak/>
        <w:t>получение потребителем соответствующего предупреждения (уведомления) о предстоящем ограничении подачи коммунальной услуги.</w:t>
      </w:r>
    </w:p>
    <w:p w:rsidR="006D5EDC" w:rsidRPr="00C06615" w:rsidRDefault="006D5EDC" w:rsidP="006D5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При рассматриваемых обстоятельствах ограничение подачи электроэнергии в квартире гражданина признано Верховным судом неправомерным. </w:t>
      </w:r>
    </w:p>
    <w:p w:rsidR="00106592" w:rsidRPr="006D5EDC" w:rsidRDefault="00106592" w:rsidP="006D5EDC">
      <w:bookmarkStart w:id="0" w:name="_GoBack"/>
      <w:bookmarkEnd w:id="0"/>
    </w:p>
    <w:sectPr w:rsidR="00106592" w:rsidRPr="006D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16F6"/>
    <w:multiLevelType w:val="hybridMultilevel"/>
    <w:tmpl w:val="C71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51"/>
    <w:rsid w:val="000E22DD"/>
    <w:rsid w:val="00106592"/>
    <w:rsid w:val="001236A8"/>
    <w:rsid w:val="003E79DE"/>
    <w:rsid w:val="00522007"/>
    <w:rsid w:val="0058638C"/>
    <w:rsid w:val="006D5EDC"/>
    <w:rsid w:val="00762BAE"/>
    <w:rsid w:val="00A46C04"/>
    <w:rsid w:val="00AF3F51"/>
    <w:rsid w:val="00B978C9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2020-06-29T10:48:00Z</dcterms:created>
  <dcterms:modified xsi:type="dcterms:W3CDTF">2020-06-29T10:48:00Z</dcterms:modified>
</cp:coreProperties>
</file>