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7C" w:rsidRPr="0075087C" w:rsidRDefault="0075087C" w:rsidP="0075087C">
      <w:pPr>
        <w:pStyle w:val="2"/>
        <w:spacing w:before="0" w:beforeAutospacing="0" w:after="0" w:afterAutospacing="0"/>
        <w:ind w:firstLine="708"/>
        <w:jc w:val="both"/>
        <w:rPr>
          <w:bCs w:val="0"/>
        </w:rPr>
      </w:pPr>
      <w:bookmarkStart w:id="0" w:name="_GoBack"/>
      <w:r w:rsidRPr="0075087C">
        <w:rPr>
          <w:bCs w:val="0"/>
        </w:rPr>
        <w:t xml:space="preserve">Могут ли государственные органы рассматривать обращения граждан более 30 дней? </w:t>
      </w:r>
    </w:p>
    <w:bookmarkEnd w:id="0"/>
    <w:p w:rsidR="0075087C" w:rsidRPr="004A1A6E" w:rsidRDefault="0075087C" w:rsidP="0075087C">
      <w:pPr>
        <w:pStyle w:val="2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</w:p>
    <w:p w:rsidR="0075087C" w:rsidRPr="004A1A6E" w:rsidRDefault="0075087C" w:rsidP="0075087C">
      <w:pPr>
        <w:ind w:firstLine="708"/>
        <w:jc w:val="both"/>
      </w:pPr>
      <w:r w:rsidRPr="004A1A6E">
        <w:t xml:space="preserve">Статьей 12 Федерального закона от 2 мая </w:t>
      </w:r>
      <w:smartTag w:uri="urn:schemas-microsoft-com:office:smarttags" w:element="metricconverter">
        <w:smartTagPr>
          <w:attr w:name="ProductID" w:val="2006 г"/>
        </w:smartTagPr>
        <w:r w:rsidRPr="004A1A6E">
          <w:t>2006 г</w:t>
        </w:r>
      </w:smartTag>
      <w:r w:rsidRPr="004A1A6E">
        <w:t>. N 59-ФЗ</w:t>
      </w:r>
      <w:r w:rsidRPr="004A1A6E">
        <w:br/>
        <w:t>"О порядке рассмотрения обращений граждан Российской Федерации" предусмотрено, что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его регистрации.</w:t>
      </w:r>
    </w:p>
    <w:p w:rsidR="0075087C" w:rsidRPr="004A1A6E" w:rsidRDefault="0075087C" w:rsidP="0075087C">
      <w:pPr>
        <w:ind w:firstLine="708"/>
        <w:jc w:val="both"/>
      </w:pPr>
      <w:proofErr w:type="gramStart"/>
      <w:r w:rsidRPr="004A1A6E">
        <w:t xml:space="preserve">Частью 2 этой же статьи регламентировано, что  в исключительных случаях, а также в случае направления запроса, предусмотренного </w:t>
      </w:r>
      <w:hyperlink r:id="rId5" w:anchor="sub_1002" w:history="1">
        <w:r w:rsidRPr="004A1A6E">
          <w:t>частью 2 статьи 10</w:t>
        </w:r>
      </w:hyperlink>
      <w:r w:rsidRPr="004A1A6E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2F"/>
    <w:rsid w:val="001E58D9"/>
    <w:rsid w:val="0075087C"/>
    <w:rsid w:val="00D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750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750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prok.ru/node/add/prokur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2016-04-21T07:13:00Z</dcterms:created>
  <dcterms:modified xsi:type="dcterms:W3CDTF">2016-04-21T07:14:00Z</dcterms:modified>
</cp:coreProperties>
</file>