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64" w:rsidRPr="00703B64" w:rsidRDefault="00703B64" w:rsidP="00703B64">
      <w:pPr>
        <w:pStyle w:val="2"/>
        <w:spacing w:before="0" w:beforeAutospacing="0" w:after="0" w:afterAutospacing="0"/>
        <w:ind w:firstLine="708"/>
        <w:jc w:val="both"/>
        <w:rPr>
          <w:bCs w:val="0"/>
        </w:rPr>
      </w:pPr>
      <w:bookmarkStart w:id="0" w:name="_GoBack"/>
      <w:r w:rsidRPr="00703B64">
        <w:rPr>
          <w:bCs w:val="0"/>
        </w:rPr>
        <w:t>Можно ли продавать алкоголь через Интернет-магазин?</w:t>
      </w:r>
    </w:p>
    <w:bookmarkEnd w:id="0"/>
    <w:p w:rsidR="00703B64" w:rsidRPr="004A1A6E" w:rsidRDefault="00703B64" w:rsidP="00703B64">
      <w:pPr>
        <w:pStyle w:val="2"/>
        <w:spacing w:before="0" w:beforeAutospacing="0" w:after="0" w:afterAutospacing="0"/>
        <w:ind w:firstLine="708"/>
        <w:jc w:val="both"/>
        <w:rPr>
          <w:bCs w:val="0"/>
          <w:sz w:val="28"/>
          <w:szCs w:val="28"/>
        </w:rPr>
      </w:pPr>
    </w:p>
    <w:p w:rsidR="00703B64" w:rsidRPr="004A1A6E" w:rsidRDefault="00703B64" w:rsidP="00703B64">
      <w:pPr>
        <w:ind w:firstLine="708"/>
        <w:jc w:val="both"/>
      </w:pPr>
      <w:r w:rsidRPr="004A1A6E">
        <w:t>Положениями статьи 16 Федерального закона от 22 ноября 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установлен запрет на реализацию алкоголя вне стационарных объектов.</w:t>
      </w:r>
    </w:p>
    <w:p w:rsidR="00703B64" w:rsidRPr="004A1A6E" w:rsidRDefault="00703B64" w:rsidP="00703B64">
      <w:pPr>
        <w:ind w:firstLine="708"/>
        <w:jc w:val="both"/>
      </w:pPr>
      <w:r w:rsidRPr="004A1A6E">
        <w:t xml:space="preserve">В соответствии с правилами продажи товаров дистанционным способом, утвержденными Постановлением Правительства РФ № 612 от 27 сентября </w:t>
      </w:r>
      <w:smartTag w:uri="urn:schemas-microsoft-com:office:smarttags" w:element="metricconverter">
        <w:smartTagPr>
          <w:attr w:name="ProductID" w:val="2007 г"/>
        </w:smartTagPr>
        <w:r w:rsidRPr="004A1A6E">
          <w:t>2007 г</w:t>
        </w:r>
      </w:smartTag>
      <w:r w:rsidRPr="004A1A6E">
        <w:t>. № 612 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:rsidR="00703B64" w:rsidRPr="004A1A6E" w:rsidRDefault="00703B64" w:rsidP="00703B64">
      <w:pPr>
        <w:ind w:firstLine="708"/>
        <w:jc w:val="both"/>
      </w:pPr>
      <w:r w:rsidRPr="004A1A6E">
        <w:t xml:space="preserve">Продажа алкоголя через </w:t>
      </w:r>
      <w:proofErr w:type="gramStart"/>
      <w:r w:rsidRPr="004A1A6E">
        <w:t>Интернет-магазины</w:t>
      </w:r>
      <w:proofErr w:type="gramEnd"/>
      <w:r w:rsidRPr="004A1A6E">
        <w:t xml:space="preserve"> признается дистанционным способом продажи товаров.</w:t>
      </w:r>
    </w:p>
    <w:p w:rsidR="00703B64" w:rsidRPr="004A1A6E" w:rsidRDefault="00703B64" w:rsidP="00703B64">
      <w:pPr>
        <w:ind w:firstLine="708"/>
        <w:jc w:val="both"/>
      </w:pPr>
      <w:r w:rsidRPr="004A1A6E">
        <w:t>Таким образом, продажа алкоголя через Интернет запрещена законом.</w:t>
      </w:r>
    </w:p>
    <w:p w:rsidR="001E58D9" w:rsidRDefault="001E58D9"/>
    <w:sectPr w:rsidR="001E5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56"/>
    <w:rsid w:val="001E58D9"/>
    <w:rsid w:val="00703B64"/>
    <w:rsid w:val="0086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703B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703B6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3B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Galkin</dc:creator>
  <cp:keywords/>
  <dc:description/>
  <cp:lastModifiedBy>Galkin</cp:lastModifiedBy>
  <cp:revision>2</cp:revision>
  <dcterms:created xsi:type="dcterms:W3CDTF">2016-04-21T07:14:00Z</dcterms:created>
  <dcterms:modified xsi:type="dcterms:W3CDTF">2016-04-21T07:14:00Z</dcterms:modified>
</cp:coreProperties>
</file>