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52" w:rsidRDefault="00F91852" w:rsidP="00F91852">
      <w:pPr>
        <w:jc w:val="both"/>
        <w:outlineLvl w:val="1"/>
        <w:rPr>
          <w:b/>
          <w:bCs/>
        </w:rPr>
      </w:pPr>
      <w:r w:rsidRPr="00BA665C">
        <w:rPr>
          <w:b/>
          <w:bCs/>
        </w:rPr>
        <w:fldChar w:fldCharType="begin"/>
      </w:r>
      <w:r w:rsidRPr="00BA665C">
        <w:rPr>
          <w:b/>
          <w:bCs/>
        </w:rPr>
        <w:instrText xml:space="preserve"> HYPERLINK "http://www.sarprok.ru/node/48065" </w:instrText>
      </w:r>
      <w:r w:rsidRPr="00BA665C">
        <w:rPr>
          <w:b/>
          <w:bCs/>
        </w:rPr>
        <w:fldChar w:fldCharType="separate"/>
      </w:r>
      <w:r w:rsidRPr="00BA665C">
        <w:rPr>
          <w:b/>
          <w:bCs/>
        </w:rPr>
        <w:t>Какие основания предусмотрены законом для привлечения к уголовной ответственности за неуплату налогов?</w:t>
      </w:r>
      <w:r w:rsidRPr="00BA665C">
        <w:rPr>
          <w:b/>
          <w:bCs/>
        </w:rPr>
        <w:fldChar w:fldCharType="end"/>
      </w:r>
    </w:p>
    <w:p w:rsidR="00F91852" w:rsidRPr="00BA665C" w:rsidRDefault="00F91852" w:rsidP="00F91852">
      <w:pPr>
        <w:jc w:val="both"/>
        <w:outlineLvl w:val="1"/>
        <w:rPr>
          <w:b/>
          <w:bCs/>
        </w:rPr>
      </w:pPr>
      <w:bookmarkStart w:id="0" w:name="_GoBack"/>
      <w:bookmarkEnd w:id="0"/>
    </w:p>
    <w:p w:rsidR="00F91852" w:rsidRPr="00BA665C" w:rsidRDefault="00F91852" w:rsidP="00F91852">
      <w:pPr>
        <w:jc w:val="both"/>
        <w:rPr>
          <w:bCs/>
        </w:rPr>
      </w:pPr>
      <w:r w:rsidRPr="00BA665C">
        <w:rPr>
          <w:bCs/>
        </w:rPr>
        <w:t xml:space="preserve">В статье 198 Уголовного кодекса Российской Федерации  предусмотрена ответственность за уклонение от уплаты налогов и (или) сборов с физического лица. </w:t>
      </w:r>
      <w:proofErr w:type="gramStart"/>
      <w:r w:rsidRPr="00BA665C">
        <w:rPr>
          <w:bCs/>
        </w:rPr>
        <w:t>Согласно ч. 1 ст. 198 УК РФ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наказывается штрафом в размере от ста</w:t>
      </w:r>
      <w:proofErr w:type="gramEnd"/>
      <w:r w:rsidRPr="00BA665C">
        <w:rPr>
          <w:bCs/>
        </w:rPr>
        <w:t xml:space="preserve">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 При этом в примечании 1 к статье 198 УК РФ содержится понятие крупного размера.</w:t>
      </w:r>
    </w:p>
    <w:p w:rsidR="00F91852" w:rsidRPr="00BA665C" w:rsidRDefault="00F91852" w:rsidP="00F91852">
      <w:pPr>
        <w:jc w:val="both"/>
        <w:rPr>
          <w:bCs/>
        </w:rPr>
      </w:pPr>
      <w:proofErr w:type="gramStart"/>
      <w:r w:rsidRPr="00BA665C">
        <w:rPr>
          <w:bCs/>
        </w:rPr>
        <w:t>Таким образом, привлечение гражданина к уголовной ответственности по ст. 198 УК РФ возможно только в случае неуплаты им в пределах трех финансовых лет подряд более девятисот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два миллиона семьсот тысяч рублей.</w:t>
      </w:r>
      <w:proofErr w:type="gramEnd"/>
    </w:p>
    <w:p w:rsidR="0022530C" w:rsidRDefault="0022530C"/>
    <w:sectPr w:rsidR="00225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DD"/>
    <w:rsid w:val="0022530C"/>
    <w:rsid w:val="00B44BDD"/>
    <w:rsid w:val="00F9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D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D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2017-01-24T11:12:00Z</dcterms:created>
  <dcterms:modified xsi:type="dcterms:W3CDTF">2017-01-24T11:12:00Z</dcterms:modified>
</cp:coreProperties>
</file>