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F" w:rsidRDefault="00CA3F9F" w:rsidP="00CA3F9F">
      <w:pPr>
        <w:jc w:val="both"/>
        <w:rPr>
          <w:b/>
        </w:rPr>
      </w:pPr>
      <w:hyperlink r:id="rId6" w:history="1">
        <w:r w:rsidRPr="009B586A">
          <w:rPr>
            <w:b/>
          </w:rPr>
          <w:t>Вправе ли органы местного самоуправления требовать деньги за погребение на кладбище?</w:t>
        </w:r>
      </w:hyperlink>
    </w:p>
    <w:p w:rsidR="00CA3F9F" w:rsidRPr="009B586A" w:rsidRDefault="00CA3F9F" w:rsidP="00CA3F9F">
      <w:pPr>
        <w:jc w:val="both"/>
        <w:rPr>
          <w:b/>
        </w:rPr>
      </w:pPr>
      <w:bookmarkStart w:id="0" w:name="_GoBack"/>
      <w:bookmarkEnd w:id="0"/>
    </w:p>
    <w:p w:rsidR="00CA3F9F" w:rsidRPr="009B586A" w:rsidRDefault="00CA3F9F" w:rsidP="00CA3F9F">
      <w:pPr>
        <w:jc w:val="both"/>
        <w:rPr>
          <w:szCs w:val="24"/>
        </w:rPr>
      </w:pPr>
      <w:r w:rsidRPr="009B586A">
        <w:rPr>
          <w:szCs w:val="24"/>
        </w:rPr>
        <w:t>Нет, не вправе.</w:t>
      </w:r>
      <w:r>
        <w:rPr>
          <w:szCs w:val="24"/>
        </w:rPr>
        <w:t xml:space="preserve"> </w:t>
      </w:r>
      <w:r w:rsidRPr="009B586A">
        <w:rPr>
          <w:szCs w:val="24"/>
        </w:rPr>
        <w:t>Согласно п. 22 ст. 14 Федерального закона от 06.10.2003 N 131-ФЗ (ред. от 03.07.2016) "Об общих принципах организации местного самоуправления в Российской Федерации" организация ритуальных услуг и содержание мест захоронения относятся к вопросам местного значения городского поселения.</w:t>
      </w:r>
    </w:p>
    <w:p w:rsidR="00CA3F9F" w:rsidRPr="009B586A" w:rsidRDefault="00CA3F9F" w:rsidP="00CA3F9F">
      <w:pPr>
        <w:jc w:val="both"/>
        <w:rPr>
          <w:szCs w:val="24"/>
        </w:rPr>
      </w:pPr>
      <w:r w:rsidRPr="009B586A">
        <w:rPr>
          <w:szCs w:val="24"/>
        </w:rPr>
        <w:t>В соответствии со ст. 1 Закона Саратовской области от 30.09.2014 г. № 108-ЗСО «О вопросах местного значения сельских поселений Саратовской области» с 1 января 2015 года за сельскими поселениями Саратовской области закрепляется организация ритуальных услуг и содержание мест захоронения.</w:t>
      </w:r>
    </w:p>
    <w:p w:rsidR="00CA3F9F" w:rsidRPr="009B586A" w:rsidRDefault="00CA3F9F" w:rsidP="00CA3F9F">
      <w:pPr>
        <w:jc w:val="both"/>
        <w:rPr>
          <w:szCs w:val="24"/>
        </w:rPr>
      </w:pPr>
      <w:r w:rsidRPr="009B586A">
        <w:rPr>
          <w:szCs w:val="24"/>
        </w:rPr>
        <w:t>Согласно ч. 1 ст. 7 Федерального закона от 12.01.1996 N 8-ФЗ "О погребении и похоронном деле"  на территории Российской Федерации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праха.</w:t>
      </w:r>
    </w:p>
    <w:p w:rsidR="00CA3F9F" w:rsidRPr="009B586A" w:rsidRDefault="00CA3F9F" w:rsidP="00CA3F9F">
      <w:pPr>
        <w:jc w:val="both"/>
        <w:rPr>
          <w:szCs w:val="24"/>
        </w:rPr>
      </w:pPr>
      <w:r w:rsidRPr="009B586A">
        <w:rPr>
          <w:szCs w:val="24"/>
        </w:rPr>
        <w:t>Таким образом, органы местного самоуправления не вправе требовать деньги за участок земли для погребения.</w:t>
      </w:r>
    </w:p>
    <w:p w:rsidR="00CA3F9F" w:rsidRDefault="00CA3F9F" w:rsidP="00CA3F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27611" w:rsidRDefault="00727611"/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485"/>
    <w:multiLevelType w:val="hybridMultilevel"/>
    <w:tmpl w:val="79342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024281"/>
    <w:rsid w:val="005B0BE8"/>
    <w:rsid w:val="006705A6"/>
    <w:rsid w:val="00727611"/>
    <w:rsid w:val="00764EC5"/>
    <w:rsid w:val="00A16D34"/>
    <w:rsid w:val="00BA58DF"/>
    <w:rsid w:val="00CA3F9F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prok.ru/node/48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2017-03-17T05:56:00Z</dcterms:created>
  <dcterms:modified xsi:type="dcterms:W3CDTF">2017-03-17T05:56:00Z</dcterms:modified>
</cp:coreProperties>
</file>