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39" w:rsidRPr="00F836F8" w:rsidRDefault="00257D39" w:rsidP="00257D39">
      <w:pPr>
        <w:shd w:val="clear" w:color="auto" w:fill="FFFFFF"/>
        <w:spacing w:after="0" w:line="394" w:lineRule="atLeast"/>
        <w:ind w:firstLine="330"/>
        <w:outlineLvl w:val="0"/>
        <w:rPr>
          <w:rFonts w:ascii="Arial" w:eastAsia="Times New Roman" w:hAnsi="Arial" w:cs="Arial"/>
          <w:bCs/>
          <w:color w:val="336299"/>
          <w:kern w:val="36"/>
          <w:sz w:val="31"/>
          <w:szCs w:val="31"/>
          <w:lang w:eastAsia="ru-RU"/>
        </w:rPr>
      </w:pPr>
      <w:r w:rsidRPr="00260520">
        <w:rPr>
          <w:rStyle w:val="a4"/>
          <w:rFonts w:ascii="Tahoma" w:hAnsi="Tahoma" w:cs="Tahoma"/>
          <w:bCs w:val="0"/>
          <w:color w:val="000000"/>
          <w:sz w:val="21"/>
          <w:szCs w:val="21"/>
        </w:rPr>
        <w:t>Какие п</w:t>
      </w:r>
      <w:r w:rsidRPr="00260520">
        <w:rPr>
          <w:rStyle w:val="a4"/>
          <w:rFonts w:ascii="Tahoma" w:hAnsi="Tahoma" w:cs="Tahoma"/>
          <w:bCs w:val="0"/>
          <w:color w:val="000000"/>
          <w:sz w:val="21"/>
          <w:szCs w:val="21"/>
          <w:lang w:eastAsia="ru-RU"/>
        </w:rPr>
        <w:t xml:space="preserve">оследствия </w:t>
      </w:r>
      <w:r>
        <w:rPr>
          <w:rStyle w:val="a4"/>
          <w:rFonts w:ascii="Tahoma" w:hAnsi="Tahoma" w:cs="Tahoma"/>
          <w:bCs w:val="0"/>
          <w:color w:val="000000"/>
          <w:sz w:val="21"/>
          <w:szCs w:val="21"/>
          <w:lang w:eastAsia="ru-RU"/>
        </w:rPr>
        <w:t xml:space="preserve">могут наступить при </w:t>
      </w:r>
      <w:r w:rsidRPr="00260520">
        <w:rPr>
          <w:rStyle w:val="a4"/>
          <w:rFonts w:ascii="Tahoma" w:hAnsi="Tahoma" w:cs="Tahoma"/>
          <w:bCs w:val="0"/>
          <w:color w:val="000000"/>
          <w:sz w:val="21"/>
          <w:szCs w:val="21"/>
          <w:lang w:eastAsia="ru-RU"/>
        </w:rPr>
        <w:t>прекращени</w:t>
      </w:r>
      <w:r>
        <w:rPr>
          <w:rStyle w:val="a4"/>
          <w:rFonts w:ascii="Tahoma" w:hAnsi="Tahoma" w:cs="Tahoma"/>
          <w:bCs w:val="0"/>
          <w:color w:val="000000"/>
          <w:sz w:val="21"/>
          <w:szCs w:val="21"/>
          <w:lang w:eastAsia="ru-RU"/>
        </w:rPr>
        <w:t>и</w:t>
      </w:r>
      <w:r w:rsidRPr="00260520">
        <w:rPr>
          <w:rStyle w:val="a4"/>
          <w:rFonts w:ascii="Tahoma" w:hAnsi="Tahoma" w:cs="Tahoma"/>
          <w:bCs w:val="0"/>
          <w:color w:val="000000"/>
          <w:sz w:val="21"/>
          <w:szCs w:val="21"/>
          <w:lang w:eastAsia="ru-RU"/>
        </w:rPr>
        <w:t xml:space="preserve"> доверенности</w:t>
      </w:r>
      <w:r w:rsidRPr="00260520">
        <w:rPr>
          <w:rStyle w:val="a4"/>
          <w:rFonts w:ascii="Tahoma" w:hAnsi="Tahoma" w:cs="Tahoma"/>
          <w:bCs w:val="0"/>
          <w:color w:val="000000"/>
          <w:sz w:val="21"/>
          <w:szCs w:val="21"/>
        </w:rPr>
        <w:t>?</w:t>
      </w:r>
    </w:p>
    <w:p w:rsidR="00257D39" w:rsidRPr="00F836F8" w:rsidRDefault="00257D39" w:rsidP="00257D3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6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Согласно ч.1 ст.189 Гражданского кодекса РФ лицо, выдавшее доверенность и впоследствии отменившее ее, обязано известить об отмене лицо, которому она выдана, а также известных лиц, для представительства перед которыми дана доверенность. Такая же обязанность возлагается на правопреемников лица, выдавшего доверенность, в случаях ее прекращения.</w:t>
      </w:r>
    </w:p>
    <w:p w:rsidR="00257D39" w:rsidRPr="00F836F8" w:rsidRDefault="00257D39" w:rsidP="00257D3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6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Сведения о нотариальной отмене доверенности размещаются на сайте Федеральной нотариальной палаты по адресу: </w:t>
      </w:r>
      <w:hyperlink r:id="rId5" w:history="1">
        <w:r w:rsidRPr="00F836F8">
          <w:rPr>
            <w:rFonts w:ascii="Arial" w:eastAsia="Times New Roman" w:hAnsi="Arial" w:cs="Arial"/>
            <w:color w:val="336299"/>
            <w:sz w:val="20"/>
            <w:szCs w:val="20"/>
            <w:u w:val="single"/>
            <w:lang w:eastAsia="ru-RU"/>
          </w:rPr>
          <w:t>http://reestr-dover.ru/</w:t>
        </w:r>
      </w:hyperlink>
    </w:p>
    <w:p w:rsidR="00257D39" w:rsidRPr="00F836F8" w:rsidRDefault="00257D39" w:rsidP="00257D3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6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о совершенной в нотариальной форме отмене доверенности вносятся нотариусом в реестр нотариальных действий, ведение которого осуществляется в электронной форме. Указанные сведения предоставляются Федеральной нотариальной палатой неограниченному кругу лиц с использованием информационно-телекоммуникационной сети «Интернет».</w:t>
      </w:r>
    </w:p>
    <w:p w:rsidR="00257D39" w:rsidRPr="00F836F8" w:rsidRDefault="00257D39" w:rsidP="00257D3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836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Данные о совершенной в простой письменной форме отмене доверенности могут быть опубликованы в официальным </w:t>
      </w:r>
      <w:proofErr w:type="spellStart"/>
      <w:r w:rsidRPr="00F836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изданании</w:t>
      </w:r>
      <w:proofErr w:type="spellEnd"/>
      <w:r w:rsidRPr="00F836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котором опубликовываются сведения о банкротстве.</w:t>
      </w:r>
      <w:proofErr w:type="gramEnd"/>
      <w:r w:rsidRPr="00F836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этом случае подпись на заявлении об отмене доверенности должна быть нотариально засвидетельствована.</w:t>
      </w:r>
    </w:p>
    <w:p w:rsidR="00257D39" w:rsidRPr="00F836F8" w:rsidRDefault="00257D39" w:rsidP="00257D3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836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третьи лица не были извещены об отмене доверенности ранее,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действий, а о совершенной в простой письменной форме отмене доверенности - по истечении одного месяца со дня опубликования таких сведений в официальном издании, в котором опубликовываются сведения о банкротстве.</w:t>
      </w:r>
      <w:proofErr w:type="gramEnd"/>
    </w:p>
    <w:p w:rsidR="009F6AE5" w:rsidRDefault="00257D39" w:rsidP="00257D39">
      <w:r w:rsidRPr="00F836F8">
        <w:rPr>
          <w:rFonts w:ascii="Arial" w:hAnsi="Arial" w:cs="Arial"/>
          <w:color w:val="000000"/>
          <w:sz w:val="20"/>
          <w:szCs w:val="20"/>
        </w:rPr>
        <w:t xml:space="preserve">Если третьему лицу предъявлена доверенность, о прекращении которой оно не знало и не должно было знать, права и обязанности, приобретенные в результате действий лица, полномочия которого прекращены, сохраняют силу </w:t>
      </w:r>
      <w:proofErr w:type="gramStart"/>
      <w:r w:rsidRPr="00F836F8">
        <w:rPr>
          <w:rFonts w:ascii="Arial" w:hAnsi="Arial" w:cs="Arial"/>
          <w:color w:val="000000"/>
          <w:sz w:val="20"/>
          <w:szCs w:val="20"/>
        </w:rPr>
        <w:t>для</w:t>
      </w:r>
      <w:proofErr w:type="gramEnd"/>
      <w:r w:rsidRPr="00F836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F836F8">
        <w:rPr>
          <w:rFonts w:ascii="Arial" w:hAnsi="Arial" w:cs="Arial"/>
          <w:color w:val="000000"/>
          <w:sz w:val="20"/>
          <w:szCs w:val="20"/>
        </w:rPr>
        <w:t>представляемого</w:t>
      </w:r>
      <w:proofErr w:type="gramEnd"/>
      <w:r w:rsidRPr="00F836F8">
        <w:rPr>
          <w:rFonts w:ascii="Arial" w:hAnsi="Arial" w:cs="Arial"/>
          <w:color w:val="000000"/>
          <w:sz w:val="20"/>
          <w:szCs w:val="20"/>
        </w:rPr>
        <w:t xml:space="preserve"> и его правопреемников.</w:t>
      </w:r>
      <w:r w:rsidRPr="00F836F8">
        <w:rPr>
          <w:rFonts w:ascii="Arial" w:hAnsi="Arial" w:cs="Arial"/>
          <w:color w:val="000000"/>
          <w:sz w:val="20"/>
          <w:szCs w:val="20"/>
        </w:rPr>
        <w:br/>
      </w:r>
      <w:bookmarkStart w:id="0" w:name="_GoBack"/>
      <w:bookmarkEnd w:id="0"/>
    </w:p>
    <w:sectPr w:rsidR="009F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E7"/>
    <w:rsid w:val="00071300"/>
    <w:rsid w:val="00257D39"/>
    <w:rsid w:val="002729FA"/>
    <w:rsid w:val="003B5A88"/>
    <w:rsid w:val="0092520F"/>
    <w:rsid w:val="009F6AE5"/>
    <w:rsid w:val="00AA6DBE"/>
    <w:rsid w:val="00AB407D"/>
    <w:rsid w:val="00BD6A3E"/>
    <w:rsid w:val="00D33AE7"/>
    <w:rsid w:val="00D77F49"/>
    <w:rsid w:val="00E3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A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D33A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A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D33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estr-dov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2017-09-20T09:09:00Z</dcterms:created>
  <dcterms:modified xsi:type="dcterms:W3CDTF">2017-09-20T09:09:00Z</dcterms:modified>
</cp:coreProperties>
</file>