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E" w:rsidRDefault="00F06E4B" w:rsidP="00C4318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8E">
        <w:rPr>
          <w:rFonts w:ascii="Times New Roman" w:hAnsi="Times New Roman" w:cs="Times New Roman"/>
          <w:sz w:val="28"/>
          <w:szCs w:val="28"/>
        </w:rPr>
        <w:t>ПРОЕКТ</w:t>
      </w:r>
    </w:p>
    <w:p w:rsidR="00C4318E" w:rsidRDefault="00C4318E" w:rsidP="00F06E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18E" w:rsidRDefault="00C4318E" w:rsidP="00F06E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F3">
        <w:rPr>
          <w:rFonts w:ascii="Times New Roman" w:hAnsi="Times New Roman" w:cs="Times New Roman"/>
          <w:b/>
          <w:sz w:val="28"/>
          <w:szCs w:val="28"/>
        </w:rPr>
        <w:t>ПРАВИЛА БЛАГОУСТРОЙСТВА</w:t>
      </w: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F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ТУРКОВСКОГО </w:t>
      </w:r>
      <w:r w:rsidRPr="00C129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ТУРКОВСКОГО МУНИЦИПАЛЬНОГО РАЙОНА </w:t>
      </w: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F3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C129F3" w:rsidRPr="00C129F3" w:rsidRDefault="00C129F3" w:rsidP="00C12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1.1. Настоящие Правила благоустройства территории </w:t>
      </w:r>
      <w:r w:rsidR="00C129F3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C129F3" w:rsidRPr="00C129F3">
        <w:rPr>
          <w:rFonts w:ascii="Times New Roman" w:hAnsi="Times New Roman" w:cs="Times New Roman"/>
          <w:sz w:val="28"/>
          <w:szCs w:val="28"/>
        </w:rPr>
        <w:t>муниципального</w:t>
      </w:r>
      <w:r w:rsidR="00C129F3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129F3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29F3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Саратовской области (далее - Правила) разработаны на основе</w:t>
      </w:r>
      <w:r w:rsidR="00C129F3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Устава </w:t>
      </w:r>
      <w:r w:rsidR="001861D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1861D4" w:rsidRPr="00C129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61D4">
        <w:rPr>
          <w:rFonts w:ascii="Times New Roman" w:hAnsi="Times New Roman" w:cs="Times New Roman"/>
          <w:sz w:val="28"/>
          <w:szCs w:val="28"/>
        </w:rPr>
        <w:t xml:space="preserve">образования Турковского муниципального </w:t>
      </w:r>
      <w:r w:rsidR="001861D4" w:rsidRPr="00C129F3">
        <w:rPr>
          <w:rFonts w:ascii="Times New Roman" w:hAnsi="Times New Roman" w:cs="Times New Roman"/>
          <w:sz w:val="28"/>
          <w:szCs w:val="28"/>
        </w:rPr>
        <w:t>района</w:t>
      </w:r>
      <w:r w:rsidR="001861D4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Саратовской области (далее – </w:t>
      </w:r>
      <w:r>
        <w:rPr>
          <w:rFonts w:ascii="Times New Roman" w:hAnsi="Times New Roman" w:cs="Times New Roman"/>
          <w:sz w:val="28"/>
          <w:szCs w:val="28"/>
        </w:rPr>
        <w:t>Турковское муниципальное образование</w:t>
      </w:r>
      <w:r w:rsidR="00C129F3" w:rsidRPr="00C129F3">
        <w:rPr>
          <w:rFonts w:ascii="Times New Roman" w:hAnsi="Times New Roman" w:cs="Times New Roman"/>
          <w:sz w:val="28"/>
          <w:szCs w:val="28"/>
        </w:rPr>
        <w:t>) и иных нормативных</w:t>
      </w:r>
      <w:r w:rsidR="001861D4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C129F3" w:rsidRPr="00C129F3">
        <w:rPr>
          <w:rFonts w:ascii="Times New Roman" w:hAnsi="Times New Roman" w:cs="Times New Roman"/>
          <w:sz w:val="28"/>
          <w:szCs w:val="28"/>
        </w:rPr>
        <w:t>.</w:t>
      </w: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129F3" w:rsidRPr="00C129F3">
        <w:rPr>
          <w:rFonts w:ascii="Times New Roman" w:hAnsi="Times New Roman" w:cs="Times New Roman"/>
          <w:sz w:val="28"/>
          <w:szCs w:val="28"/>
        </w:rPr>
        <w:t>Правила устанавливают единые и обязательные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требования в сфере благоустройства, к обеспечению доступности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среды, определяют порядок уборки и содержания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9F3" w:rsidRPr="00C129F3">
        <w:rPr>
          <w:rFonts w:ascii="Times New Roman" w:hAnsi="Times New Roman" w:cs="Times New Roman"/>
          <w:sz w:val="28"/>
          <w:szCs w:val="28"/>
        </w:rPr>
        <w:t>объектов благоустройства, перечень работ по благоустройству, их</w:t>
      </w:r>
      <w:proofErr w:type="gramEnd"/>
    </w:p>
    <w:p w:rsidR="0030641D" w:rsidRDefault="00C129F3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9F3">
        <w:rPr>
          <w:rFonts w:ascii="Times New Roman" w:hAnsi="Times New Roman" w:cs="Times New Roman"/>
          <w:sz w:val="28"/>
          <w:szCs w:val="28"/>
        </w:rPr>
        <w:t>периодичность, порядок участия собственников зданий (помещений в них) и</w:t>
      </w:r>
      <w:r w:rsidR="0030641D">
        <w:rPr>
          <w:rFonts w:ascii="Times New Roman" w:hAnsi="Times New Roman" w:cs="Times New Roman"/>
          <w:sz w:val="28"/>
          <w:szCs w:val="28"/>
        </w:rPr>
        <w:t xml:space="preserve"> </w:t>
      </w:r>
      <w:r w:rsidRPr="00C129F3">
        <w:rPr>
          <w:rFonts w:ascii="Times New Roman" w:hAnsi="Times New Roman" w:cs="Times New Roman"/>
          <w:sz w:val="28"/>
          <w:szCs w:val="28"/>
        </w:rPr>
        <w:t>сооружений в благоустройстве прилегающих территорий.</w:t>
      </w:r>
    </w:p>
    <w:p w:rsid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>1.3. Вопросы организации благоустройства, не урегулированные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настоящими Правилами, определяются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законодательством и нормативно-техническими документами.</w:t>
      </w:r>
    </w:p>
    <w:p w:rsidR="0030641D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9F3" w:rsidRDefault="00C129F3" w:rsidP="00306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1D">
        <w:rPr>
          <w:rFonts w:ascii="Times New Roman" w:hAnsi="Times New Roman" w:cs="Times New Roman"/>
          <w:b/>
          <w:sz w:val="28"/>
          <w:szCs w:val="28"/>
        </w:rPr>
        <w:t>Раздел 2. ОСНОВНЫЕ ПОНЯТИЯ</w:t>
      </w:r>
    </w:p>
    <w:p w:rsidR="0030641D" w:rsidRPr="0030641D" w:rsidRDefault="0030641D" w:rsidP="00306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>2.1. В настоящих Правилах применяются следующие термины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соответствующими определениями:</w:t>
      </w:r>
    </w:p>
    <w:p w:rsidR="00C129F3" w:rsidRPr="00C129F3" w:rsidRDefault="0030641D" w:rsidP="00C12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C129F3" w:rsidRPr="0030641D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="00C129F3" w:rsidRPr="00C129F3">
        <w:rPr>
          <w:rFonts w:ascii="Times New Roman" w:hAnsi="Times New Roman" w:cs="Times New Roman"/>
          <w:sz w:val="28"/>
          <w:szCs w:val="28"/>
        </w:rPr>
        <w:t xml:space="preserve"> –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содержанию территории, а также по проектированию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объектов благоустройства, направленное на обеспечение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комфортности условий проживания граждан, по поддержанию и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санитарного и эстетического состояния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образования, по содержанию территорий и расположенных на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территориях объектов, в том числе территорий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земельных участков, зданий, строений, сооружений,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C129F3">
        <w:rPr>
          <w:rFonts w:ascii="Times New Roman" w:hAnsi="Times New Roman" w:cs="Times New Roman"/>
          <w:sz w:val="28"/>
          <w:szCs w:val="28"/>
        </w:rPr>
        <w:t>территорий.</w:t>
      </w:r>
      <w:proofErr w:type="gramEnd"/>
    </w:p>
    <w:p w:rsidR="0030641D" w:rsidRDefault="0030641D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129F3" w:rsidRPr="0030641D">
        <w:rPr>
          <w:rFonts w:ascii="Times New Roman" w:hAnsi="Times New Roman" w:cs="Times New Roman"/>
          <w:sz w:val="28"/>
          <w:szCs w:val="28"/>
        </w:rPr>
        <w:t xml:space="preserve">2.1.2. </w:t>
      </w:r>
      <w:r w:rsidR="00C129F3" w:rsidRPr="0030641D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="00C129F3" w:rsidRPr="0030641D">
        <w:rPr>
          <w:rFonts w:ascii="Times New Roman" w:hAnsi="Times New Roman" w:cs="Times New Roman"/>
          <w:sz w:val="28"/>
          <w:szCs w:val="28"/>
        </w:rPr>
        <w:t xml:space="preserve"> - территория общего пользования,</w:t>
      </w:r>
      <w:r w:rsidRPr="0030641D">
        <w:rPr>
          <w:rFonts w:ascii="Times New Roman" w:hAnsi="Times New Roman" w:cs="Times New Roman"/>
          <w:sz w:val="28"/>
          <w:szCs w:val="28"/>
        </w:rPr>
        <w:t xml:space="preserve">  к</w:t>
      </w:r>
      <w:r w:rsidR="00C129F3" w:rsidRPr="0030641D">
        <w:rPr>
          <w:rFonts w:ascii="Times New Roman" w:hAnsi="Times New Roman" w:cs="Times New Roman"/>
          <w:sz w:val="28"/>
          <w:szCs w:val="28"/>
        </w:rPr>
        <w:t>оторая прилегает к зданию, строению, сооружению, земельному участку в</w:t>
      </w:r>
      <w:r w:rsidRPr="0030641D">
        <w:rPr>
          <w:rFonts w:ascii="Times New Roman" w:hAnsi="Times New Roman" w:cs="Times New Roman"/>
          <w:sz w:val="28"/>
          <w:szCs w:val="28"/>
        </w:rPr>
        <w:t xml:space="preserve"> </w:t>
      </w:r>
      <w:r w:rsidR="00C129F3" w:rsidRPr="0030641D">
        <w:rPr>
          <w:rFonts w:ascii="Times New Roman" w:hAnsi="Times New Roman" w:cs="Times New Roman"/>
          <w:sz w:val="28"/>
          <w:szCs w:val="28"/>
        </w:rPr>
        <w:t xml:space="preserve">случае, если такой земельный участок образован, и </w:t>
      </w:r>
      <w:proofErr w:type="gramStart"/>
      <w:r w:rsidR="00C129F3" w:rsidRPr="0030641D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C129F3" w:rsidRPr="0030641D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30641D"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lastRenderedPageBreak/>
        <w:t>определены правилами благоустройства территории муниципального образования в  соответствии с порядком, установленным законом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0083B" w:rsidRPr="0000083B" w:rsidRDefault="0000083B" w:rsidP="0000083B">
      <w:pPr>
        <w:pStyle w:val="a3"/>
        <w:ind w:left="142" w:right="281" w:firstLine="567"/>
        <w:jc w:val="both"/>
        <w:rPr>
          <w:rFonts w:ascii="Times New Roman" w:hAnsi="Times New Roman"/>
          <w:sz w:val="28"/>
          <w:szCs w:val="28"/>
        </w:rPr>
      </w:pPr>
      <w:r w:rsidRPr="000008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1.3</w:t>
      </w:r>
      <w:r w:rsidRPr="0000083B">
        <w:rPr>
          <w:rFonts w:ascii="Times New Roman" w:hAnsi="Times New Roman"/>
          <w:sz w:val="28"/>
          <w:szCs w:val="28"/>
        </w:rPr>
        <w:t>.</w:t>
      </w:r>
      <w:r w:rsidRPr="0000083B">
        <w:rPr>
          <w:rFonts w:ascii="Times New Roman" w:hAnsi="Times New Roman"/>
          <w:b/>
          <w:sz w:val="28"/>
          <w:szCs w:val="28"/>
        </w:rPr>
        <w:t xml:space="preserve"> Территория общего пользования </w:t>
      </w:r>
      <w:r w:rsidRPr="0000083B">
        <w:rPr>
          <w:rFonts w:ascii="Times New Roman" w:hAnsi="Times New Roman"/>
          <w:sz w:val="28"/>
          <w:szCs w:val="28"/>
        </w:rPr>
        <w:t xml:space="preserve">- территории Турковского муниципального образования, которыми беспрепятственно пользуется неограниченный </w:t>
      </w:r>
      <w:r w:rsidRPr="0000083B">
        <w:rPr>
          <w:rFonts w:ascii="Times New Roman" w:hAnsi="Times New Roman"/>
          <w:spacing w:val="-3"/>
          <w:sz w:val="28"/>
          <w:szCs w:val="28"/>
        </w:rPr>
        <w:t>круг</w:t>
      </w:r>
      <w:r w:rsidRPr="0000083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0083B">
        <w:rPr>
          <w:rFonts w:ascii="Times New Roman" w:hAnsi="Times New Roman"/>
          <w:sz w:val="28"/>
          <w:szCs w:val="28"/>
        </w:rPr>
        <w:t>лиц.</w:t>
      </w:r>
    </w:p>
    <w:p w:rsidR="0000083B" w:rsidRPr="0000083B" w:rsidRDefault="0000083B" w:rsidP="000008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083B">
        <w:rPr>
          <w:rFonts w:ascii="Times New Roman" w:hAnsi="Times New Roman"/>
          <w:color w:val="100B00"/>
          <w:sz w:val="28"/>
          <w:szCs w:val="28"/>
        </w:rPr>
        <w:t>2.</w:t>
      </w:r>
      <w:r>
        <w:rPr>
          <w:rFonts w:ascii="Times New Roman" w:hAnsi="Times New Roman"/>
          <w:color w:val="100B00"/>
          <w:sz w:val="28"/>
          <w:szCs w:val="28"/>
        </w:rPr>
        <w:t>1.4</w:t>
      </w:r>
      <w:r w:rsidRPr="0000083B">
        <w:rPr>
          <w:rFonts w:ascii="Times New Roman" w:hAnsi="Times New Roman"/>
          <w:color w:val="100B00"/>
          <w:sz w:val="28"/>
          <w:szCs w:val="28"/>
        </w:rPr>
        <w:t xml:space="preserve">. </w:t>
      </w:r>
      <w:r w:rsidRPr="0000083B">
        <w:rPr>
          <w:rFonts w:ascii="Times New Roman" w:hAnsi="Times New Roman"/>
          <w:b/>
          <w:color w:val="100B00"/>
          <w:sz w:val="28"/>
          <w:szCs w:val="28"/>
        </w:rPr>
        <w:t>В</w:t>
      </w:r>
      <w:r w:rsidRPr="0000083B">
        <w:rPr>
          <w:rFonts w:ascii="Times New Roman" w:hAnsi="Times New Roman"/>
          <w:b/>
          <w:sz w:val="28"/>
          <w:szCs w:val="28"/>
        </w:rPr>
        <w:t>нутренняя часть границ прилегающей территории</w:t>
      </w:r>
      <w:r w:rsidRPr="0000083B">
        <w:rPr>
          <w:rFonts w:ascii="Times New Roman" w:hAnsi="Times New Roman"/>
          <w:sz w:val="28"/>
          <w:szCs w:val="28"/>
        </w:rPr>
        <w:t xml:space="preserve"> – </w:t>
      </w:r>
      <w:r w:rsidRPr="0000083B">
        <w:rPr>
          <w:rFonts w:ascii="Times New Roman" w:hAnsi="Times New Roman"/>
          <w:bCs/>
          <w:sz w:val="28"/>
          <w:szCs w:val="28"/>
        </w:rPr>
        <w:t>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являющаяся их общей границей;</w:t>
      </w:r>
    </w:p>
    <w:p w:rsidR="0000083B" w:rsidRPr="0000083B" w:rsidRDefault="0000083B" w:rsidP="00000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3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1.5</w:t>
      </w:r>
      <w:r w:rsidRPr="0000083B">
        <w:rPr>
          <w:rFonts w:ascii="Times New Roman" w:hAnsi="Times New Roman"/>
          <w:bCs/>
          <w:sz w:val="28"/>
          <w:szCs w:val="28"/>
        </w:rPr>
        <w:t xml:space="preserve">. </w:t>
      </w:r>
      <w:r w:rsidRPr="0000083B">
        <w:rPr>
          <w:rFonts w:ascii="Times New Roman" w:hAnsi="Times New Roman"/>
          <w:b/>
          <w:bCs/>
          <w:sz w:val="28"/>
          <w:szCs w:val="28"/>
        </w:rPr>
        <w:t>В</w:t>
      </w:r>
      <w:r w:rsidRPr="0000083B">
        <w:rPr>
          <w:rFonts w:ascii="Times New Roman" w:hAnsi="Times New Roman"/>
          <w:b/>
          <w:sz w:val="28"/>
          <w:szCs w:val="28"/>
        </w:rPr>
        <w:t>нешняя часть границ прилегающей территории</w:t>
      </w:r>
      <w:r w:rsidRPr="0000083B">
        <w:rPr>
          <w:rFonts w:ascii="Times New Roman" w:hAnsi="Times New Roman"/>
          <w:sz w:val="28"/>
          <w:szCs w:val="28"/>
        </w:rPr>
        <w:t xml:space="preserve"> – </w:t>
      </w:r>
      <w:r w:rsidRPr="0000083B">
        <w:rPr>
          <w:rFonts w:ascii="Times New Roman" w:hAnsi="Times New Roman"/>
          <w:bCs/>
          <w:sz w:val="28"/>
          <w:szCs w:val="28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не являющаяся их общей границей.</w:t>
      </w:r>
    </w:p>
    <w:p w:rsidR="0030641D" w:rsidRPr="0030641D" w:rsidRDefault="0030641D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0641D">
        <w:rPr>
          <w:rFonts w:ascii="Times New Roman" w:hAnsi="Times New Roman" w:cs="Times New Roman"/>
          <w:sz w:val="28"/>
          <w:szCs w:val="28"/>
        </w:rPr>
        <w:t>2.1.</w:t>
      </w:r>
      <w:r w:rsidR="0000083B">
        <w:rPr>
          <w:rFonts w:ascii="Times New Roman" w:hAnsi="Times New Roman" w:cs="Times New Roman"/>
          <w:sz w:val="28"/>
          <w:szCs w:val="28"/>
        </w:rPr>
        <w:t>6</w:t>
      </w:r>
      <w:r w:rsidRPr="00306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641D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Pr="0030641D">
        <w:rPr>
          <w:rFonts w:ascii="Times New Roman" w:hAnsi="Times New Roman" w:cs="Times New Roman"/>
          <w:sz w:val="28"/>
          <w:szCs w:val="28"/>
        </w:rPr>
        <w:t xml:space="preserve"> - декоративные, 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планировочные, конструктивные устройства, элементы озеленения,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различные виды оборудования и оформления, в том числе фасадов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строений, сооружений, малые архитектурные формы, некапитальные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нестационарные строения и сооружения, информационные щиты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1D">
        <w:rPr>
          <w:rFonts w:ascii="Times New Roman" w:hAnsi="Times New Roman" w:cs="Times New Roman"/>
          <w:sz w:val="28"/>
          <w:szCs w:val="28"/>
        </w:rPr>
        <w:t>указатели, применяемые как составные части благоустройства территории.</w:t>
      </w:r>
      <w:proofErr w:type="gramEnd"/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Объекты благоустройства </w:t>
      </w:r>
      <w:r w:rsidR="0030641D" w:rsidRPr="0030641D">
        <w:rPr>
          <w:rFonts w:ascii="Times New Roman" w:hAnsi="Times New Roman" w:cs="Times New Roman"/>
          <w:sz w:val="28"/>
          <w:szCs w:val="28"/>
        </w:rPr>
        <w:t>- любые территории города,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которых осуществляется деятельность по благоустройству: площадки, дворы,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кварталы, функционально-планировочные образования, территории районов,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город в целом, а также территории, выделяемые по принципу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градостроительной регламентации (охранные зоны) или визуальн</w:t>
      </w:r>
      <w:proofErr w:type="gramStart"/>
      <w:r w:rsidR="0030641D" w:rsidRPr="0030641D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пространственного восприятия (площадь с застройкой, улица с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территорией и застройкой), другие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641D" w:rsidRPr="0030641D">
        <w:rPr>
          <w:rFonts w:ascii="Times New Roman" w:hAnsi="Times New Roman" w:cs="Times New Roman"/>
          <w:sz w:val="28"/>
          <w:szCs w:val="28"/>
        </w:rPr>
        <w:t>.</w:t>
      </w:r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пространства </w:t>
      </w:r>
      <w:r w:rsidR="0030641D" w:rsidRPr="0030641D">
        <w:rPr>
          <w:rFonts w:ascii="Times New Roman" w:hAnsi="Times New Roman" w:cs="Times New Roman"/>
          <w:sz w:val="28"/>
          <w:szCs w:val="28"/>
        </w:rPr>
        <w:t>- свободные от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территории общего пользования, в том числе пешеходные зоны, площади,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улицы, скверы, бульвары, а также наземные, подземные, надземные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зданий и сооружений (галереи, пассажи, атриумы и другие),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предназначенные для использования неограниченным кругом лиц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досуга, проведения массовых мероприятий, организации пешеходных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потоков на территориях массового посещения общественного,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назначения, объектов пассажирского транспорта.</w:t>
      </w:r>
      <w:proofErr w:type="gramEnd"/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Придомовая территория </w:t>
      </w:r>
      <w:r w:rsidR="0030641D" w:rsidRPr="0030641D">
        <w:rPr>
          <w:rFonts w:ascii="Times New Roman" w:hAnsi="Times New Roman" w:cs="Times New Roman"/>
          <w:sz w:val="28"/>
          <w:szCs w:val="28"/>
        </w:rPr>
        <w:t>– территория, внесенная в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паспорт жилого дома (здания, строения) и (или) отведенная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порядке под жилой дом (здание, строение), и связанные с ним 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и технические сооружения. Придомовая территория домов (зданий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строений) включает в себя: территорию под домом (зданием, строением);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проезды и тротуары; озелененные территории; игровые площадки для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площадку для отдыха; спортивные площадки; площадки для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стоянки транспортных средств; площадки для хозяйственных целей;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30641D" w:rsidRPr="0030641D">
        <w:rPr>
          <w:rFonts w:ascii="Times New Roman" w:hAnsi="Times New Roman" w:cs="Times New Roman"/>
          <w:sz w:val="28"/>
          <w:szCs w:val="28"/>
        </w:rPr>
        <w:lastRenderedPageBreak/>
        <w:t>оборудованные для сбора твердых бытовых отходов;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территории, связанные с содержанием и эксплуатацией жилого дома (здания,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строения).</w:t>
      </w:r>
    </w:p>
    <w:p w:rsid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Вертикальное озеленение </w:t>
      </w:r>
      <w:r w:rsidR="0030641D" w:rsidRPr="0030641D">
        <w:rPr>
          <w:rFonts w:ascii="Times New Roman" w:hAnsi="Times New Roman" w:cs="Times New Roman"/>
          <w:sz w:val="28"/>
          <w:szCs w:val="28"/>
        </w:rPr>
        <w:t>- использование фасадных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поверхностей зданий и сооружений, включая балконы, лоджии, галереи,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подпорные стенки и т.п., для размещения на них стационарных и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30641D" w:rsidRPr="0030641D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Пешеходные зоны 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- участки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30641D" w:rsidRPr="0030641D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которых осуществляется движение населения в прогулочных и культурно-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бытовых целях, в целях транзитного передвижения.</w:t>
      </w:r>
    </w:p>
    <w:p w:rsidR="00C129F3" w:rsidRDefault="0000083B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1D" w:rsidRPr="003064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0641D" w:rsidRPr="0030641D">
        <w:rPr>
          <w:rFonts w:ascii="Times New Roman" w:hAnsi="Times New Roman" w:cs="Times New Roman"/>
          <w:sz w:val="28"/>
          <w:szCs w:val="28"/>
        </w:rPr>
        <w:t xml:space="preserve">. </w:t>
      </w:r>
      <w:r w:rsidR="0030641D" w:rsidRPr="0030641D">
        <w:rPr>
          <w:rFonts w:ascii="Times New Roman" w:hAnsi="Times New Roman" w:cs="Times New Roman"/>
          <w:b/>
          <w:bCs/>
          <w:sz w:val="28"/>
          <w:szCs w:val="28"/>
        </w:rPr>
        <w:t xml:space="preserve">Тактильное покрытие </w:t>
      </w:r>
      <w:r w:rsidR="0030641D" w:rsidRPr="0030641D">
        <w:rPr>
          <w:rFonts w:ascii="Times New Roman" w:hAnsi="Times New Roman" w:cs="Times New Roman"/>
          <w:sz w:val="28"/>
          <w:szCs w:val="28"/>
        </w:rPr>
        <w:t>- покрытие с ощутимым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1D" w:rsidRPr="0030641D">
        <w:rPr>
          <w:rFonts w:ascii="Times New Roman" w:hAnsi="Times New Roman" w:cs="Times New Roman"/>
          <w:sz w:val="28"/>
          <w:szCs w:val="28"/>
        </w:rPr>
        <w:t>фактуры поверхностного слоя.</w:t>
      </w:r>
    </w:p>
    <w:p w:rsidR="00FB7F16" w:rsidRDefault="00FB7F16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F16" w:rsidRDefault="00FB7F16" w:rsidP="0030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F16" w:rsidRDefault="00FB7F16" w:rsidP="00FB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16">
        <w:rPr>
          <w:rFonts w:ascii="Times New Roman" w:hAnsi="Times New Roman" w:cs="Times New Roman"/>
          <w:b/>
          <w:sz w:val="28"/>
          <w:szCs w:val="28"/>
        </w:rPr>
        <w:t>Раздел 3. ЭЛЕМЕНТЫ БЛАГОУСТРОЙСТВА ТЕРРИТОРИИ</w:t>
      </w:r>
    </w:p>
    <w:p w:rsidR="00FB7F16" w:rsidRPr="00FB7F16" w:rsidRDefault="00FB7F16" w:rsidP="00FB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b/>
          <w:sz w:val="28"/>
          <w:szCs w:val="28"/>
        </w:rPr>
        <w:t>3.1. Элементы инженерной подготовки и защиты территории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3.1.1. Элементы инженерной подготовки и защиты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обеспечивают безопасность и удобство пользования территорией, ее 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от неблагоприятных явлений природного и техногенного воздействия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 новым строительством или реконструкцией. Проектирование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инженерной подготовки и защиты территории производится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мероприятий по организации рельефа и стока поверхностных 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соответствии с положениями СНиП 2.07.01-89*, СНиП 2.04.03-85,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2.1.5.980-00, СНиП 2.06.15-85, СНиП 3.02.01-87.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3.1.2. Задачи организации рельефа при проектировании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благоустройства определяются в зависимости от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назначения территории и целей ее преобразования и реконструкции.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Организацию рельефа реконструируемой территории, как правило,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ориентировать на максимальное сохранение рельефа, почвенного покрова,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имеющихся зеленых насаждений, условий существующего поверхностного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водоотвода, использование вытесняемых грунтов на 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3.1.3. При террасировании рельефа следует проектировать подпорные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стенки и откосы. Максимально допустимые величины углов откосов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устанавливаются в зависимости от видов грунтов.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 xml:space="preserve">3.1.4. Следует проводить укрепление откосов. </w:t>
      </w:r>
      <w:proofErr w:type="gramStart"/>
      <w:r w:rsidRPr="00FB7F16">
        <w:rPr>
          <w:rFonts w:ascii="Times New Roman" w:hAnsi="Times New Roman" w:cs="Times New Roman"/>
          <w:sz w:val="28"/>
          <w:szCs w:val="28"/>
        </w:rPr>
        <w:t>Выбор материала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 xml:space="preserve">технологии укрепления зависят от местоположения откоса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B7F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предполагаемого уровня механических нагрузок на склон, крутизны склона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формируемой среды.</w:t>
      </w:r>
      <w:proofErr w:type="gramEnd"/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 xml:space="preserve">3.1.4.1.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B7F16">
        <w:rPr>
          <w:rFonts w:ascii="Times New Roman" w:hAnsi="Times New Roman" w:cs="Times New Roman"/>
          <w:sz w:val="28"/>
          <w:szCs w:val="28"/>
        </w:rPr>
        <w:t xml:space="preserve"> застройке укрепление откосов открытых русел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следует вести с использованием материалов и приемов, предотвращающих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неорганизованное попадание поверхностного стока в водоем и разрушение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берегов в условиях высокого уровня механических нагрузок.</w:t>
      </w:r>
    </w:p>
    <w:p w:rsidR="00C129F3" w:rsidRDefault="00FB7F16" w:rsidP="00FB7F1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3.1.5. Подпорные стенки должны проектироваться с учетом разницы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высот сопрягаемых террас. Перепад рельефа менее 0,4 м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lastRenderedPageBreak/>
        <w:t xml:space="preserve">бортовым камнем или выкладкой естественного камня. </w:t>
      </w:r>
      <w:proofErr w:type="gramStart"/>
      <w:r w:rsidRPr="00FB7F16">
        <w:rPr>
          <w:rFonts w:ascii="Times New Roman" w:hAnsi="Times New Roman" w:cs="Times New Roman"/>
          <w:sz w:val="28"/>
          <w:szCs w:val="28"/>
        </w:rPr>
        <w:t>При перепадах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рельефа более 0,4 м подпорные стенки проектируются как инженерное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сооружение, обеспечивая устойчивость верхней террасы гравитационными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(монолитные, из массивной кладки) или свайными (тонкие анкерные,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свайные ростверки) видами подпорных стенок</w:t>
      </w:r>
      <w:r>
        <w:rPr>
          <w:rFonts w:ascii="Times New Roman" w:hAnsi="Times New Roman"/>
        </w:rPr>
        <w:t>.</w:t>
      </w:r>
      <w:proofErr w:type="gramEnd"/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F16">
        <w:rPr>
          <w:rFonts w:ascii="Times New Roman" w:hAnsi="Times New Roman" w:cs="Times New Roman"/>
          <w:sz w:val="28"/>
          <w:szCs w:val="28"/>
        </w:rPr>
        <w:t>3.1.6. Следует предусматривать ограждение подпорных стенок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верхних бровок откосов при размещении на них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 xml:space="preserve">коммуникаций согласно ГОСТ </w:t>
      </w:r>
      <w:proofErr w:type="gramStart"/>
      <w:r w:rsidRPr="00FB7F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7F16">
        <w:rPr>
          <w:rFonts w:ascii="Times New Roman" w:hAnsi="Times New Roman" w:cs="Times New Roman"/>
          <w:sz w:val="28"/>
          <w:szCs w:val="28"/>
        </w:rPr>
        <w:t xml:space="preserve"> 52289-2004, ГОСТ 26804-86. Также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предусматривать ограждения пешеходных дорожек, размещаемых вдоль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сооружений, при высоте подпорной стенки более 1,0 м, а откоса - более 2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sz w:val="28"/>
          <w:szCs w:val="28"/>
        </w:rPr>
        <w:t>Высоту ограждений рекомендуется устанавливать не менее 0,9 м.</w:t>
      </w:r>
    </w:p>
    <w:p w:rsidR="00FB7F16" w:rsidRPr="00FB7F16" w:rsidRDefault="00FB7F16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3.1.7. При проектировании стока поверхностных вод следует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руководствоваться СНиП 2.04.03-85. При организации стока следует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обеспечивать комплексное решение вопросов организации рельефа 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устройства открытой или закрытой системы водоотводных устройств: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водосточных труб (водостоков), лотков, кюветов, быстротоков,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spellStart"/>
      <w:r w:rsidRPr="00FB7F16">
        <w:rPr>
          <w:rFonts w:ascii="Times New Roman" w:hAnsi="Times New Roman" w:cs="Times New Roman"/>
          <w:color w:val="000001"/>
          <w:sz w:val="28"/>
          <w:szCs w:val="28"/>
        </w:rPr>
        <w:t>дождеприемных</w:t>
      </w:r>
      <w:proofErr w:type="spellEnd"/>
      <w:r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колодцев. Проектирование поверхностного водоотвода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рекомендуется осуществлять с минимальным объемом земляных работ 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предусматривать сток воды со скоростями, исключающими возможность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FB7F16">
        <w:rPr>
          <w:rFonts w:ascii="Times New Roman" w:hAnsi="Times New Roman" w:cs="Times New Roman"/>
          <w:color w:val="000001"/>
          <w:sz w:val="28"/>
          <w:szCs w:val="28"/>
        </w:rPr>
        <w:t>эрозии почвы.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3.1.8. Применение открытых водоотводящих устройств допускается в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границах территорий парков и лесопарков. Открытые лотки (канавы,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кюветы) по дну или по всему периметру укрепляются (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одерновка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, каменное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мощение, монолитный бетон, сборный железобетон, керамика и др.), угол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откосов кюветов принимается в зависимости от видов грунтов.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3.1.9. Минимальные и максимальные уклоны назначаются с учетом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неразмывающих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скоростей воды, которые принимаются в зависимости от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вида покрытия водоотводящих элементов. На участках рельефа, где скорости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течения дождевых вод выше максимально допустимых, обеспечиваются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устройства быстротоков (ступенчатых перепадов).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3.1.10. На территориях объектов рекреации водоотводные лотки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должны обеспечивать сопряжение покрытия пешеходной коммуникации с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газоном, должны быть выполнены из элементов мощения (плоского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булыжника, колотой или пиленой брусчатки, каменной плитки и др.), стыки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допускается 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замоноличивать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раствором высококачественной глины.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3.1.11. </w:t>
      </w:r>
      <w:proofErr w:type="spell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Дождеприемные</w:t>
      </w:r>
      <w:proofErr w:type="spell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колодцы являются элементами закрытой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системы дождевой (</w:t>
      </w:r>
      <w:proofErr w:type="gramStart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ливневой) </w:t>
      </w:r>
      <w:proofErr w:type="gramEnd"/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канализации, устанавливаются в местах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понижения проектного рельефа: на въездах и выездах из кварталов, перед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перекрестками со стороны притока воды до зоны пешеходного перехода, в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лотках проезжих частей улиц и проездов в зависимости от продольного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уклона улиц. На территории </w:t>
      </w:r>
      <w:r>
        <w:rPr>
          <w:rFonts w:ascii="Times New Roman" w:hAnsi="Times New Roman" w:cs="Times New Roman"/>
          <w:color w:val="000001"/>
          <w:sz w:val="28"/>
          <w:szCs w:val="28"/>
        </w:rPr>
        <w:t>Турковского муниципального образования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 xml:space="preserve"> не допускается устройство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поглощающих колодцев и испарительных площадок.</w:t>
      </w:r>
    </w:p>
    <w:p w:rsidR="00FB7F16" w:rsidRPr="00FB7F16" w:rsidRDefault="0037494A" w:rsidP="00FB7F16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3.1.12. При обустройстве решеток, перекрывающих водоотводящие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лотки на пешеходных коммуникациях, ребра решеток не рекомендуется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располагать вдоль направления пешеходного движения, а ширину отверстий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FB7F16" w:rsidRPr="00FB7F16">
        <w:rPr>
          <w:rFonts w:ascii="Times New Roman" w:hAnsi="Times New Roman" w:cs="Times New Roman"/>
          <w:color w:val="000001"/>
          <w:sz w:val="28"/>
          <w:szCs w:val="28"/>
        </w:rPr>
        <w:t>между ребрами следует принимать не более 15 мм.</w:t>
      </w:r>
    </w:p>
    <w:p w:rsid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FB7F16" w:rsidRPr="0037494A">
        <w:rPr>
          <w:rFonts w:ascii="Times New Roman" w:hAnsi="Times New Roman" w:cs="Times New Roman"/>
          <w:sz w:val="28"/>
          <w:szCs w:val="28"/>
        </w:rPr>
        <w:t>3.1.13. При ширине улицы в красных линиях более 30 м и уклонах</w:t>
      </w:r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r w:rsidR="00FB7F16" w:rsidRPr="0037494A">
        <w:rPr>
          <w:rFonts w:ascii="Times New Roman" w:hAnsi="Times New Roman" w:cs="Times New Roman"/>
          <w:sz w:val="28"/>
          <w:szCs w:val="28"/>
        </w:rPr>
        <w:t xml:space="preserve">более 30 промилле расстояние между </w:t>
      </w:r>
      <w:proofErr w:type="spellStart"/>
      <w:r w:rsidR="00FB7F16" w:rsidRPr="0037494A">
        <w:rPr>
          <w:rFonts w:ascii="Times New Roman" w:hAnsi="Times New Roman" w:cs="Times New Roman"/>
          <w:sz w:val="28"/>
          <w:szCs w:val="28"/>
        </w:rPr>
        <w:t>дождеприемными</w:t>
      </w:r>
      <w:proofErr w:type="spellEnd"/>
      <w:r w:rsidR="00FB7F16" w:rsidRPr="0037494A">
        <w:rPr>
          <w:rFonts w:ascii="Times New Roman" w:hAnsi="Times New Roman" w:cs="Times New Roman"/>
          <w:sz w:val="28"/>
          <w:szCs w:val="28"/>
        </w:rPr>
        <w:t xml:space="preserve"> колодцами</w:t>
      </w:r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r w:rsidR="00FB7F16" w:rsidRPr="0037494A">
        <w:rPr>
          <w:rFonts w:ascii="Times New Roman" w:hAnsi="Times New Roman" w:cs="Times New Roman"/>
          <w:sz w:val="28"/>
          <w:szCs w:val="28"/>
        </w:rPr>
        <w:t>устанавливается не более 60 м. В случае превышения указанного расстояния</w:t>
      </w:r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r w:rsidR="00FB7F16" w:rsidRPr="0037494A">
        <w:rPr>
          <w:rFonts w:ascii="Times New Roman" w:hAnsi="Times New Roman" w:cs="Times New Roman"/>
          <w:sz w:val="28"/>
          <w:szCs w:val="28"/>
        </w:rPr>
        <w:t xml:space="preserve">следует обеспечивать устройство спаренных </w:t>
      </w:r>
      <w:proofErr w:type="spellStart"/>
      <w:r w:rsidR="00FB7F16" w:rsidRPr="0037494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FB7F16" w:rsidRPr="0037494A">
        <w:rPr>
          <w:rFonts w:ascii="Times New Roman" w:hAnsi="Times New Roman" w:cs="Times New Roman"/>
          <w:sz w:val="28"/>
          <w:szCs w:val="28"/>
        </w:rPr>
        <w:t xml:space="preserve"> колодцев с</w:t>
      </w:r>
      <w:r w:rsidRPr="0037494A">
        <w:rPr>
          <w:rFonts w:ascii="Times New Roman" w:hAnsi="Times New Roman" w:cs="Times New Roman"/>
          <w:sz w:val="28"/>
          <w:szCs w:val="28"/>
        </w:rPr>
        <w:t xml:space="preserve"> решетками значительной пропускной способности. Для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color w:val="000001"/>
          <w:sz w:val="28"/>
          <w:szCs w:val="28"/>
        </w:rPr>
        <w:t>внутриквартальных проездов, дорожек, бульваров, скверов, трассируемых на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color w:val="000001"/>
          <w:sz w:val="28"/>
          <w:szCs w:val="28"/>
        </w:rPr>
        <w:t xml:space="preserve">водоразделах, возможно увеличение расстояния между </w:t>
      </w:r>
      <w:proofErr w:type="spellStart"/>
      <w:r w:rsidRPr="0037494A">
        <w:rPr>
          <w:rFonts w:ascii="Times New Roman" w:hAnsi="Times New Roman" w:cs="Times New Roman"/>
          <w:color w:val="000001"/>
          <w:sz w:val="28"/>
          <w:szCs w:val="28"/>
        </w:rPr>
        <w:t>дождеприемными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колодцами в два раза. При формировании значительного объема стока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пределах внутриквартальных территорий следует предусматривать ввод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дождевой канализации в ее границы, что необходимо обосновать расчетом.</w:t>
      </w:r>
    </w:p>
    <w:p w:rsidR="00BB137E" w:rsidRDefault="00BB137E" w:rsidP="00374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94A" w:rsidRPr="0037494A" w:rsidRDefault="0037494A" w:rsidP="00374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4A">
        <w:rPr>
          <w:rFonts w:ascii="Times New Roman" w:hAnsi="Times New Roman" w:cs="Times New Roman"/>
          <w:b/>
          <w:sz w:val="28"/>
          <w:szCs w:val="28"/>
        </w:rPr>
        <w:t>3.2. Озеленение</w:t>
      </w:r>
    </w:p>
    <w:p w:rsidR="0037494A" w:rsidRPr="0037494A" w:rsidRDefault="0037494A" w:rsidP="00374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37494A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являются: массивы,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группы, солитеры, живые изгороди, кулисы, боскеты, шпалеры, газоны,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цветники, различные виды посадок (аллейные, рядовые, букетные и др.).</w:t>
      </w:r>
      <w:proofErr w:type="gramEnd"/>
    </w:p>
    <w:p w:rsidR="0037494A" w:rsidRDefault="0037494A" w:rsidP="00374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 xml:space="preserve">3.2.2.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37494A">
        <w:rPr>
          <w:rFonts w:ascii="Times New Roman" w:hAnsi="Times New Roman" w:cs="Times New Roman"/>
          <w:sz w:val="28"/>
          <w:szCs w:val="28"/>
        </w:rPr>
        <w:t xml:space="preserve"> используются два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 xml:space="preserve">озеленения: стационарное - посадка растений в грунт и мобильное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94A">
        <w:rPr>
          <w:rFonts w:ascii="Times New Roman" w:hAnsi="Times New Roman" w:cs="Times New Roman"/>
          <w:sz w:val="28"/>
          <w:szCs w:val="28"/>
        </w:rPr>
        <w:t xml:space="preserve"> посадка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растений в специальные передвижные емкости (контейнеры, вазоны, кашпо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т.п.).</w:t>
      </w:r>
    </w:p>
    <w:p w:rsidR="0037494A" w:rsidRPr="0037494A" w:rsidRDefault="0037494A" w:rsidP="0037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94A" w:rsidRPr="0037494A" w:rsidRDefault="0037494A" w:rsidP="00374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4A">
        <w:rPr>
          <w:rFonts w:ascii="Times New Roman" w:hAnsi="Times New Roman" w:cs="Times New Roman"/>
          <w:b/>
          <w:sz w:val="28"/>
          <w:szCs w:val="28"/>
        </w:rPr>
        <w:t>3.3. Виды покрытий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 xml:space="preserve">3.3.1. Покрытия поверхности обеспечивают на территории Турковского муниципального района  условия безопасного и комфортного передвижения, а также формируют архитектурно-художественный облик среды. Для целей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494A">
        <w:rPr>
          <w:rFonts w:ascii="Times New Roman" w:hAnsi="Times New Roman" w:cs="Times New Roman"/>
          <w:sz w:val="28"/>
          <w:szCs w:val="28"/>
        </w:rPr>
        <w:t>лагоустройства определены следующие виды покрытий: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 xml:space="preserve">асфальтобетона,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искусственных сыпучих материалов (песок, щебень, гранитные высевки,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керамзит, резиновая крошка и др.), находящихся в естественном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 xml:space="preserve">сухих смесях,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уплотненных или укрепленных вяжущими;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посадки травяного покрова;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выше (например, плитка, утопленная в газон и т.п.).</w:t>
      </w:r>
    </w:p>
    <w:p w:rsidR="0037494A" w:rsidRPr="0037494A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94A">
        <w:rPr>
          <w:rFonts w:ascii="Times New Roman" w:hAnsi="Times New Roman" w:cs="Times New Roman"/>
          <w:sz w:val="28"/>
          <w:szCs w:val="28"/>
        </w:rPr>
        <w:t>3.3.2. Применяемый вид покрытия должен быть прочным,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37494A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видов покрытия следует принимать в соответствии с их целевым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назначением: твердых - с учетом возможных предельных нагрузок,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и состава движения, противопожарных требований, действующих 5с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проектирования; мягких - с учетом их специфических свойств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благоустройстве отдельных видов территорий (детских,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площадок, площадок для выгула собак, прогулочных дорожек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объектов);</w:t>
      </w:r>
      <w:proofErr w:type="gramEnd"/>
      <w:r w:rsidRPr="00374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94A">
        <w:rPr>
          <w:rFonts w:ascii="Times New Roman" w:hAnsi="Times New Roman" w:cs="Times New Roman"/>
          <w:sz w:val="28"/>
          <w:szCs w:val="28"/>
        </w:rPr>
        <w:t xml:space="preserve">газонных и комбинированных как наиболее </w:t>
      </w:r>
      <w:proofErr w:type="spellStart"/>
      <w:r w:rsidRPr="0037494A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3749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F16" w:rsidRDefault="0037494A" w:rsidP="0037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7494A">
        <w:rPr>
          <w:rFonts w:ascii="Times New Roman" w:hAnsi="Times New Roman" w:cs="Times New Roman"/>
          <w:sz w:val="28"/>
          <w:szCs w:val="28"/>
        </w:rPr>
        <w:t>3.3.3. Не допускается применение в качестве покрытия кафельной,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метлахской плитки, гладких или отполированных плит из искусственного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естественного камня на территории пешеходных коммуникаций, в наземных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и подземных переходах, на ступенях подземных переходов, на ступенях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94A">
        <w:rPr>
          <w:rFonts w:ascii="Times New Roman" w:hAnsi="Times New Roman" w:cs="Times New Roman"/>
          <w:sz w:val="28"/>
          <w:szCs w:val="28"/>
        </w:rPr>
        <w:t>лестниц, площадках крылец входных групп зданий.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3.3.4. Уклон поверхности твердых видов покрытия должен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обеспечивать отвод поверхностных вод. Максимальные уклоны следует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назначать в зависимости от условий движения транспорта и пешеходов.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3.3.5. </w:t>
      </w:r>
      <w:proofErr w:type="gramStart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общественных пространств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Турковского муниципального образования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 все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преграды (уступы, ступени, пандусы, деревья, осветительное,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информационное и уличное техническое оборудование, а также край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тротуара в зонах остановок общественного транспорта и переходов через</w:t>
      </w:r>
      <w:proofErr w:type="gramEnd"/>
    </w:p>
    <w:p w:rsidR="0037494A" w:rsidRPr="001B3002" w:rsidRDefault="0037494A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002">
        <w:rPr>
          <w:rFonts w:ascii="Times New Roman" w:eastAsiaTheme="minorHAnsi" w:hAnsi="Times New Roman"/>
          <w:sz w:val="28"/>
          <w:szCs w:val="28"/>
          <w:lang w:eastAsia="en-US"/>
        </w:rPr>
        <w:t>улицу) выделяются полосами тактильного покрытия.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3.3.6. Требования к мощению улиц, площадей, проспектов и иных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общественных пространств устанавливаются администрацией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Турковского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Саратовской области.</w:t>
      </w:r>
    </w:p>
    <w:p w:rsidR="0037494A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3.3.7.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Турковского муниципального образования</w:t>
      </w:r>
      <w:r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не допускается наличие участков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почвы без перечисленных видов покрытий, за исключением дорожн</w:t>
      </w:r>
      <w:proofErr w:type="gramStart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тропиночной</w:t>
      </w:r>
      <w:proofErr w:type="spellEnd"/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 сети на особо охраняемых территориях и участках территории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процессе реконструкции и строительства.</w:t>
      </w:r>
    </w:p>
    <w:p w:rsidR="001B3002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494A" w:rsidRPr="001B3002" w:rsidRDefault="0037494A" w:rsidP="001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B300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3.4. Сопряжения поверхностей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3.4.1. К элементам сопряжения поверхностей относятся различные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виды бортовых камней, пандусы, ступени, лестницы.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Бортовые камни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3.4.2. На стыке тротуара и проезжей части, как правило, следует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устанавливать дорожные бортовые камни. Бортовые камни необходимо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устанавливать с нормативным превышением над уровнем проезжей части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менее 150 мм.</w:t>
      </w:r>
    </w:p>
    <w:p w:rsidR="0037494A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3.4.3. При сопряжении покрытия пешеходных коммуникаций с газоном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необходимо устанавливать садовый борт, дающий превышение над уровнем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газона не менее 50 мм. На территории пешеходных зон возможно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использование естественных материалов (кирпич, дерево, валуны,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керамический борт и т.п.) для оформления примыкания различных типов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покрытия.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Ступени, лестницы, пандусы</w:t>
      </w:r>
    </w:p>
    <w:p w:rsidR="0037494A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3.4.4. При уклонах пешеходных коммуникаций более 60 промилле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следует предусматривать устройство лестниц. На основных пешеходных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коммуникациях в местах размещения учреждений здравоохранения и других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объектов массового посещения, домов инвалидов и престарелых ступени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лестницы следует предусматривать при уклонах более 50 промилле,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обязательно сопровождая их пандусом. При пересечении основных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пешеходных коммуникаций с проездами следует предусматривать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 xml:space="preserve">бордюрный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пандус для обеспечения спуска с покрытия тротуара на уровень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дорожного покрытия.</w:t>
      </w:r>
    </w:p>
    <w:p w:rsid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7494A" w:rsidRPr="001B3002">
        <w:rPr>
          <w:rFonts w:ascii="Times New Roman" w:eastAsiaTheme="minorHAnsi" w:hAnsi="Times New Roman"/>
          <w:sz w:val="28"/>
          <w:szCs w:val="28"/>
          <w:lang w:eastAsia="en-US"/>
        </w:rPr>
        <w:t>3.4.5. Пандус должен выполняться из нескользкого материала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494A" w:rsidRPr="001B3002">
        <w:rPr>
          <w:rFonts w:ascii="Times New Roman" w:hAnsi="Times New Roman"/>
          <w:sz w:val="28"/>
          <w:szCs w:val="28"/>
        </w:rPr>
        <w:t>шероховатой текстурой поверхности. При отсутствии ограждающих пандус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3002">
        <w:rPr>
          <w:rFonts w:ascii="Times New Roman" w:eastAsiaTheme="minorHAnsi" w:hAnsi="Times New Roman"/>
          <w:sz w:val="28"/>
          <w:szCs w:val="28"/>
        </w:rPr>
        <w:t>конструкций следует предусматривать ограждающий бортик высотой 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B3002">
        <w:rPr>
          <w:rFonts w:ascii="Times New Roman" w:eastAsiaTheme="minorHAnsi" w:hAnsi="Times New Roman"/>
          <w:sz w:val="28"/>
          <w:szCs w:val="28"/>
        </w:rPr>
        <w:t>менее 75 мм и поручни.</w:t>
      </w:r>
    </w:p>
    <w:p w:rsidR="001B3002" w:rsidRPr="001B3002" w:rsidRDefault="001B3002" w:rsidP="001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04C57" w:rsidRDefault="00604C57" w:rsidP="001B30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57" w:rsidRDefault="00604C57" w:rsidP="001B30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002" w:rsidRPr="001B3002" w:rsidRDefault="001B3002" w:rsidP="001B30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02">
        <w:rPr>
          <w:rFonts w:ascii="Times New Roman" w:hAnsi="Times New Roman" w:cs="Times New Roman"/>
          <w:b/>
          <w:bCs/>
          <w:sz w:val="28"/>
          <w:szCs w:val="28"/>
        </w:rPr>
        <w:t>3.5. Ограждения</w:t>
      </w:r>
    </w:p>
    <w:p w:rsidR="001B3002" w:rsidRPr="001B3002" w:rsidRDefault="001B3002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002">
        <w:rPr>
          <w:rFonts w:ascii="Times New Roman" w:hAnsi="Times New Roman" w:cs="Times New Roman"/>
          <w:sz w:val="28"/>
          <w:szCs w:val="28"/>
        </w:rPr>
        <w:t xml:space="preserve">3.5.1. В целях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1B3002">
        <w:rPr>
          <w:rFonts w:ascii="Times New Roman" w:hAnsi="Times New Roman" w:cs="Times New Roman"/>
          <w:sz w:val="28"/>
          <w:szCs w:val="28"/>
        </w:rPr>
        <w:t xml:space="preserve">применяются различные виды ограждений, которые различаются: </w:t>
      </w:r>
      <w:proofErr w:type="gramStart"/>
      <w:r w:rsidRPr="001B300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B3002" w:rsidRPr="001B3002" w:rsidRDefault="001B3002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002">
        <w:rPr>
          <w:rFonts w:ascii="Times New Roman" w:hAnsi="Times New Roman" w:cs="Times New Roman"/>
          <w:sz w:val="28"/>
          <w:szCs w:val="28"/>
        </w:rPr>
        <w:t>назначению (декоративные, защитные, их сочетание), высоте (низкие - 0,3 -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1,0 м, средние - 1,1 - 1,7 м, высокие - 1,8 - 3,0 м), виду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(металлические, железобетонные и др.), степени проницаемости для взгляда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(прозрачные, глухие), степени стационарности (постоянные, временные,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передвижные).</w:t>
      </w:r>
      <w:proofErr w:type="gramEnd"/>
    </w:p>
    <w:p w:rsidR="001B3002" w:rsidRPr="001B3002" w:rsidRDefault="001B3002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3002">
        <w:rPr>
          <w:rFonts w:ascii="Times New Roman" w:hAnsi="Times New Roman" w:cs="Times New Roman"/>
          <w:sz w:val="28"/>
          <w:szCs w:val="28"/>
        </w:rPr>
        <w:t>3.5.2. Ограждения предусматриваются в зависимости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местоположения и назначения согласно ГОСТам, каталогам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02">
        <w:rPr>
          <w:rFonts w:ascii="Times New Roman" w:hAnsi="Times New Roman" w:cs="Times New Roman"/>
          <w:sz w:val="28"/>
          <w:szCs w:val="28"/>
        </w:rPr>
        <w:t>сертифицированных изделий, проектам индивидуального проектирования.</w:t>
      </w:r>
    </w:p>
    <w:p w:rsidR="001B3002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3.5.2.1. На территориях общественного, жилого, рекреационного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назначения запрещается проектирование глухих и железобетонных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ограждений. Допускается применение декоративных 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ограждений.</w:t>
      </w:r>
    </w:p>
    <w:p w:rsidR="001B3002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="001B3002" w:rsidRPr="001B3002">
        <w:rPr>
          <w:rFonts w:ascii="Times New Roman" w:hAnsi="Times New Roman" w:cs="Times New Roman"/>
          <w:sz w:val="28"/>
          <w:szCs w:val="28"/>
        </w:rPr>
        <w:t>В местах примыкания газонов к проездам, стоянкам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автотранспорта, в местах возможного наезда автомобилей на газон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002" w:rsidRPr="001B3002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1B3002" w:rsidRPr="001B3002">
        <w:rPr>
          <w:rFonts w:ascii="Times New Roman" w:hAnsi="Times New Roman" w:cs="Times New Roman"/>
          <w:sz w:val="28"/>
          <w:szCs w:val="28"/>
        </w:rPr>
        <w:t xml:space="preserve"> троп через газон предусматривается размещение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металлических ограждений высотой не менее 0,5 м. Ограждения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размещаются на территории газона с отступом от границы примыкания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порядка 0,2 - 0,3 м.</w:t>
      </w:r>
      <w:proofErr w:type="gramEnd"/>
    </w:p>
    <w:p w:rsid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3.5.4. При проектировании средних и высоких видов ограждений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местах пересечения с инженерными коммуникациями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предусматривать конструкции ограждений, позволяющие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ремонтные или строительные работы.</w:t>
      </w:r>
    </w:p>
    <w:p w:rsidR="00604C57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002" w:rsidRPr="001B3002" w:rsidRDefault="001B3002" w:rsidP="00604C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02">
        <w:rPr>
          <w:rFonts w:ascii="Times New Roman" w:hAnsi="Times New Roman" w:cs="Times New Roman"/>
          <w:b/>
          <w:bCs/>
          <w:sz w:val="28"/>
          <w:szCs w:val="28"/>
        </w:rPr>
        <w:t>3.6. Малые архитектурные формы</w:t>
      </w:r>
    </w:p>
    <w:p w:rsidR="001B3002" w:rsidRP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3.6.1. К малым архитектурным формам относятся: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монументально-декоративного оформления, устройства 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мобильного и вертикального озеленения, водные устройства, мебель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B3002" w:rsidRPr="001B3002">
        <w:rPr>
          <w:rFonts w:ascii="Times New Roman" w:hAnsi="Times New Roman" w:cs="Times New Roman"/>
          <w:sz w:val="28"/>
          <w:szCs w:val="28"/>
        </w:rPr>
        <w:t>, коммунально-бытовое и техническое оборудование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</w:t>
      </w:r>
      <w:r w:rsidR="001B3002" w:rsidRPr="001B3002">
        <w:rPr>
          <w:rFonts w:ascii="Times New Roman" w:hAnsi="Times New Roman" w:cs="Times New Roman"/>
          <w:sz w:val="28"/>
          <w:szCs w:val="28"/>
        </w:rPr>
        <w:t>. При проектировании и выборе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необходимо пользоваться каталогами сертифицированных изделий.</w:t>
      </w:r>
    </w:p>
    <w:p w:rsidR="001B3002" w:rsidRDefault="00604C57" w:rsidP="001B3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Строительство или установка малых архитектурных форм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4C57" w:rsidRPr="001B3002" w:rsidRDefault="00604C57" w:rsidP="00604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002" w:rsidRPr="001B3002" w:rsidRDefault="001B3002" w:rsidP="00604C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Устройства для оформления озеленения</w:t>
      </w:r>
    </w:p>
    <w:p w:rsidR="00604C57" w:rsidRDefault="00604C57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3002" w:rsidRPr="001B3002">
        <w:rPr>
          <w:rFonts w:ascii="Times New Roman" w:hAnsi="Times New Roman" w:cs="Times New Roman"/>
          <w:sz w:val="28"/>
          <w:szCs w:val="28"/>
        </w:rPr>
        <w:t>3.6.2. Для оформления мобильного озеленения следует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следующие виды устройств: трельяжи, шпалеры, </w:t>
      </w:r>
      <w:proofErr w:type="spellStart"/>
      <w:r w:rsidR="001B3002" w:rsidRPr="001B3002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1B3002" w:rsidRPr="001B3002">
        <w:rPr>
          <w:rFonts w:ascii="Times New Roman" w:hAnsi="Times New Roman" w:cs="Times New Roman"/>
          <w:sz w:val="28"/>
          <w:szCs w:val="28"/>
        </w:rPr>
        <w:t>, цветочницы,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 xml:space="preserve">вазоны, кашпо. </w:t>
      </w:r>
      <w:proofErr w:type="gramStart"/>
      <w:r w:rsidR="001B3002" w:rsidRPr="001B3002">
        <w:rPr>
          <w:rFonts w:ascii="Times New Roman" w:hAnsi="Times New Roman" w:cs="Times New Roman"/>
          <w:sz w:val="28"/>
          <w:szCs w:val="28"/>
        </w:rPr>
        <w:t>Трельяж и шпалера - легкие деревянные или 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конструкции в виде решетки для озеленения вьющимися или опирающимися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02" w:rsidRPr="001B3002">
        <w:rPr>
          <w:rFonts w:ascii="Times New Roman" w:hAnsi="Times New Roman" w:cs="Times New Roman"/>
          <w:sz w:val="28"/>
          <w:szCs w:val="28"/>
        </w:rPr>
        <w:t>растениями, могут использоваться для организации уголков тихого отдыха,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C57">
        <w:rPr>
          <w:rFonts w:ascii="Times New Roman" w:hAnsi="Times New Roman" w:cs="Times New Roman"/>
          <w:sz w:val="28"/>
          <w:szCs w:val="28"/>
        </w:rPr>
        <w:t>укрытия от солнца, ограждения площадок, технических устройств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сооружений.</w:t>
      </w:r>
      <w:proofErr w:type="gramEnd"/>
      <w:r w:rsidRPr="0060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57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604C57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в виде беседки, галереи или навеса, используется как «зеленый тоннель»,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переход между площадками или архитектурными объектами. Цветочницы,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вазоны, кашпо - небольшие емкости с растительным грунтом, в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высаживаются цветочные растения.</w:t>
      </w:r>
    </w:p>
    <w:p w:rsidR="00604C57" w:rsidRPr="00604C57" w:rsidRDefault="00604C57" w:rsidP="00604C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57">
        <w:rPr>
          <w:rFonts w:ascii="Times New Roman" w:hAnsi="Times New Roman" w:cs="Times New Roman"/>
          <w:b/>
          <w:bCs/>
          <w:sz w:val="28"/>
          <w:szCs w:val="28"/>
        </w:rPr>
        <w:t>Водные устройства</w:t>
      </w:r>
    </w:p>
    <w:p w:rsidR="00604C57" w:rsidRPr="00604C57" w:rsidRDefault="00604C57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C57">
        <w:rPr>
          <w:rFonts w:ascii="Times New Roman" w:hAnsi="Times New Roman" w:cs="Times New Roman"/>
          <w:sz w:val="28"/>
          <w:szCs w:val="28"/>
        </w:rPr>
        <w:t>3.6.3. К водным устройствам относятся фонтаны, питьевые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фонтанчики, бюветы, декоративные водоемы. Водные устройства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декоративно-эстетическую функцию, улучшают микроклимат, воздушную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акустическую среду.</w:t>
      </w:r>
    </w:p>
    <w:p w:rsidR="00604C57" w:rsidRPr="00604C57" w:rsidRDefault="00604C57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C57">
        <w:rPr>
          <w:rFonts w:ascii="Times New Roman" w:hAnsi="Times New Roman" w:cs="Times New Roman"/>
          <w:sz w:val="28"/>
          <w:szCs w:val="28"/>
        </w:rPr>
        <w:t>3.6.3.1. Водные устройства всех видов следует снабжать водосливными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трубами, отводящими избыток воды в дренажную сеть и ливневую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C57">
        <w:rPr>
          <w:rFonts w:ascii="Times New Roman" w:hAnsi="Times New Roman" w:cs="Times New Roman"/>
          <w:sz w:val="28"/>
          <w:szCs w:val="28"/>
        </w:rPr>
        <w:t>канализацию.</w:t>
      </w:r>
    </w:p>
    <w:p w:rsid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3.6.3.2. Место размещения питьевого фонтанчика и подход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следует оборудовать твердым видом покрытия, высота должна составлять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более 90 см для взрослых и не более 70 см для детей.</w:t>
      </w:r>
    </w:p>
    <w:p w:rsidR="00274B18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7" w:rsidRPr="00604C57" w:rsidRDefault="00604C57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57">
        <w:rPr>
          <w:rFonts w:ascii="Times New Roman" w:hAnsi="Times New Roman" w:cs="Times New Roman"/>
          <w:b/>
          <w:bCs/>
          <w:sz w:val="28"/>
          <w:szCs w:val="28"/>
        </w:rPr>
        <w:t>Мебель муниципального образования</w:t>
      </w:r>
    </w:p>
    <w:p w:rsidR="00604C57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3.6.4. К мебели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 относятся: различные виды скамей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отдыха, размещаемые на территории общественных пространств, рекреаций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и дворов; скамей и столов - на площадках для настольных игр, летних кафе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др.</w:t>
      </w:r>
    </w:p>
    <w:p w:rsidR="00604C57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3.6.4.1. Установку скамей следует осуществлять на твердые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покрытия или фундамент. В зонах отдыха, лесопарках, детских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допускается установка скамей на мягкие виды покрытия.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фундамента его части следует выполнять не </w:t>
      </w:r>
      <w:proofErr w:type="gramStart"/>
      <w:r w:rsidR="00604C57" w:rsidRPr="00604C5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604C57" w:rsidRPr="00604C57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поверхностью земли. Высоту скамьи для отдыха взрослого человека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уровня покрытия до плоскости сидения допускается принимать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420 - 480 мм. Поверхности скамьи для отдыха следует выполнять из дерева,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различными видами водоустойчивой обработки (предпочтительно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пропиткой).</w:t>
      </w:r>
    </w:p>
    <w:p w:rsidR="00604C57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3.6.4.2. На территории особо охраняемых природных </w:t>
      </w:r>
      <w:proofErr w:type="gramStart"/>
      <w:r w:rsidR="00604C57" w:rsidRPr="00604C57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возможно выполнять скамьи и столы из древесных пней-срубов, бревен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плах, не имеющих сколов и острых углов.</w:t>
      </w:r>
    </w:p>
    <w:p w:rsid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 xml:space="preserve">3.6.4.3. Количество размещаемой мебели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604C57" w:rsidRPr="00604C57">
        <w:rPr>
          <w:rFonts w:ascii="Times New Roman" w:hAnsi="Times New Roman" w:cs="Times New Roman"/>
          <w:sz w:val="28"/>
          <w:szCs w:val="28"/>
        </w:rPr>
        <w:t>определяется в зависимости от функционального назначения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количества посетителей на этой территории.</w:t>
      </w:r>
    </w:p>
    <w:p w:rsidR="00274B18" w:rsidRPr="00604C57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7" w:rsidRPr="00604C57" w:rsidRDefault="00604C57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57">
        <w:rPr>
          <w:rFonts w:ascii="Times New Roman" w:hAnsi="Times New Roman" w:cs="Times New Roman"/>
          <w:b/>
          <w:bCs/>
          <w:sz w:val="28"/>
          <w:szCs w:val="28"/>
        </w:rPr>
        <w:t>Уличное коммунально-бытовое оборудование</w:t>
      </w:r>
    </w:p>
    <w:p w:rsidR="00274B18" w:rsidRDefault="00274B18" w:rsidP="0060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3.6.5. Уличное коммунально-бытовое оборудование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sz w:val="28"/>
          <w:szCs w:val="28"/>
        </w:rPr>
        <w:t>представлено различными видами мусоросборников - контейнеров и урн.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C57" w:rsidRPr="00604C57">
        <w:rPr>
          <w:rFonts w:ascii="Times New Roman" w:hAnsi="Times New Roman" w:cs="Times New Roman"/>
          <w:sz w:val="28"/>
          <w:szCs w:val="28"/>
        </w:rPr>
        <w:t>Основными требованиями к коммунально-бытовому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 xml:space="preserve">являются: </w:t>
      </w:r>
      <w:proofErr w:type="spellStart"/>
      <w:r w:rsidRPr="00274B1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274B18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очистки, привлекательный внешний вид.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3.6.5.1. На рынках, парках, зонах отдыха,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образования, здравоохранения и других местах массового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населения, на улицах, на остановках общественного транспорта, у входа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торговые объекты, объекты общественного питания,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 иных коммерческих и некоммерческих организаций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установлены урны.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Урны на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 в других местах массового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населения, на улицах, в парках и на других территориях устанавливаются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 xml:space="preserve">расстоянии,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превышающем 50 м одна от другой, в местах, не мешающих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Уличное техническое оборудование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3.6.6. К уличному техническому оборудованию относятся: таксофоны,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почтовые ящики, автоматы по продаже воды и др., элементы инженерного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оборудования (подъемные площадки для инвалидных колясок, смотровые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 xml:space="preserve">люки, решетки </w:t>
      </w:r>
      <w:proofErr w:type="spellStart"/>
      <w:r w:rsidRPr="00274B1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74B18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подземных коммуникаций, шкафы телефонной связи и т.п.).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3.6.6.1. Установка уличного технического оборудования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обеспечивать удобный подход к оборудованию.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3.6.7. Оформление элементов инженерного оборудования не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нарушать уровень благоустройства формируемой среды, ухудшать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передвижения, противоречить техническим условиям,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пешеходных коммуникаций, устанавливаются на одном уровне с покрытием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прилегающей поверхности;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- вентиляционные шахты должны быть оборудованы решетками.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3.7. Игровое и спортивное оборудование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 xml:space="preserve">3.7.1. Игровое и спортивное оборудование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Pr="00274B18">
        <w:rPr>
          <w:rFonts w:ascii="Times New Roman" w:hAnsi="Times New Roman" w:cs="Times New Roman"/>
          <w:sz w:val="28"/>
          <w:szCs w:val="28"/>
        </w:rPr>
        <w:t>представлено игровыми, физкультурно-оздоровительными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устройствами, сооружениями и (или) их комплексами. При выборе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игрового и спортивного оборудования для детей и подростков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обеспечивать соответствие оборудования анатомо-физиологическим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особенностям разных возрастных групп (таблица 1 Приложения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настоящим Правилам).</w:t>
      </w:r>
    </w:p>
    <w:p w:rsidR="00274B18" w:rsidRP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274B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Игровое оборудование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B18">
        <w:rPr>
          <w:rFonts w:ascii="Times New Roman" w:hAnsi="Times New Roman" w:cs="Times New Roman"/>
          <w:sz w:val="28"/>
          <w:szCs w:val="28"/>
        </w:rPr>
        <w:t>3.7.2. Игровое оборудование должно быть сертифицировано,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соответствовать требованиям санитарно-гигиенических норм, охраны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 здоровья ребенка, быть удобным в технической эксплуатации, эстетически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lastRenderedPageBreak/>
        <w:t>привлекательным. Рекомендуется применение модульного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обеспечивающего вариантность сочетаний 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3.7.3. При размещении игрового оборудования на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площадках необходимо соблюдать минимальные расстояния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соответствии с таблицей 3 Приложения 1 к настоящим Правилам.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указанных расстояний на участках территории площадки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размещение других видов игрового оборудования, скамей, урн, бортовых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камней и твердых видов покрытия, а также веток, стволов, корней деревьев.</w:t>
      </w:r>
    </w:p>
    <w:p w:rsidR="00274B18" w:rsidRPr="00274B18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Требования к параметрам игрового оборудования и его отдельных частей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B18">
        <w:rPr>
          <w:rFonts w:ascii="Times New Roman" w:hAnsi="Times New Roman" w:cs="Times New Roman"/>
          <w:sz w:val="28"/>
          <w:szCs w:val="28"/>
        </w:rPr>
        <w:t>следует принимать согласно таблице 2 Приложения 1 к настоящим</w:t>
      </w:r>
      <w:r w:rsidR="001D4183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Правилам.</w:t>
      </w:r>
    </w:p>
    <w:p w:rsidR="001D4183" w:rsidRPr="00274B18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83" w:rsidRDefault="001D4183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183" w:rsidRDefault="001D4183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18" w:rsidRPr="00274B18" w:rsidRDefault="00274B18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Спортивное оборудование</w:t>
      </w:r>
    </w:p>
    <w:p w:rsidR="001D4183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3.7.4. Спортивное оборудование предназначено для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групп населения, размещается на спортивных, физкультурных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либо на специально оборудованных площадках в составе рекреаций.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размещении спортивного оборудования следует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каталогами сертифицированного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83" w:rsidRDefault="001D418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1D41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3.8. Освещение и осветительное оборудование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3.8.1.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виды освещения: наружное освещение, архитектурное освещение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информационное освещение.</w:t>
      </w:r>
    </w:p>
    <w:p w:rsidR="008647DF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3.8.2. При проектировании каждой из трех основных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осветительных установок необходимо обеспечивать: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действующими нормами искусственного освещения и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архитектурного освещения;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электроустановок, безопасность населения, обслуживающего персонала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необходимых случаях, защищенность от вандализма;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="00274B18" w:rsidRPr="00274B1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274B18" w:rsidRPr="00274B18">
        <w:rPr>
          <w:rFonts w:ascii="Times New Roman" w:hAnsi="Times New Roman" w:cs="Times New Roman"/>
          <w:sz w:val="28"/>
          <w:szCs w:val="28"/>
        </w:rPr>
        <w:t xml:space="preserve"> применяемых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рациональное распределение и использование электроэнергии;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материалов и изделий с учетом восприятия в дневное и ночное время;</w:t>
      </w:r>
    </w:p>
    <w:p w:rsid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установок.</w:t>
      </w:r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3.8.3</w:t>
      </w:r>
      <w:r w:rsidRPr="005154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Улицы, дороги, площади, мосты, бульвары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пешеходные аллеи, общественные и рекреационные территории,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жилых кварталов, микрорайонов, жилых домов, территории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коммунальных организаций, а также арки входов, дорожные знаки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указатели, элементы информации о </w:t>
      </w:r>
      <w:r>
        <w:rPr>
          <w:rFonts w:ascii="Times New Roman" w:hAnsi="Times New Roman" w:cs="Times New Roman"/>
          <w:sz w:val="28"/>
          <w:szCs w:val="28"/>
        </w:rPr>
        <w:t>Турковском муниципальном образовании</w:t>
      </w:r>
      <w:r w:rsidRPr="00515408">
        <w:rPr>
          <w:rFonts w:ascii="Times New Roman" w:hAnsi="Times New Roman" w:cs="Times New Roman"/>
          <w:sz w:val="28"/>
          <w:szCs w:val="28"/>
        </w:rPr>
        <w:t xml:space="preserve"> должны 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408">
        <w:rPr>
          <w:rFonts w:ascii="Times New Roman" w:hAnsi="Times New Roman" w:cs="Times New Roman"/>
          <w:sz w:val="28"/>
          <w:szCs w:val="28"/>
        </w:rPr>
        <w:t>освещены в темное время суток в соответствии с графиком,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5154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15408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собственников или уполномоченных собственником лиц.</w:t>
      </w:r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3.8.4</w:t>
      </w:r>
      <w:r w:rsidRPr="00515408">
        <w:rPr>
          <w:rFonts w:ascii="Times New Roman" w:hAnsi="Times New Roman" w:cs="Times New Roman"/>
          <w:sz w:val="28"/>
          <w:szCs w:val="28"/>
        </w:rPr>
        <w:t>. Организации, эксплуатирующие линии и оборудование 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и дворового освещения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54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408">
        <w:rPr>
          <w:rFonts w:ascii="Times New Roman" w:hAnsi="Times New Roman" w:cs="Times New Roman"/>
          <w:sz w:val="28"/>
          <w:szCs w:val="28"/>
        </w:rPr>
        <w:t>беспечивают бесперебойную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работу наружного освещения в вечернее и ночное время суток.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действующих светильников, работающих в вечернем и ночном режимах,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должна составлять не менее 95 процентов.</w:t>
      </w:r>
    </w:p>
    <w:p w:rsidR="003C1CA3" w:rsidRPr="00515408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3.8.5. </w:t>
      </w:r>
      <w:r w:rsidRPr="00515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Эксплуатацию дворового освещения, освещения над подъездами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освещения адресных таблиц домов (указатели наименования улиц,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домов) обеспечивают собственники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либо лица, осуществляющие по договору управления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многоквартирных домов.</w:t>
      </w:r>
      <w:proofErr w:type="gramEnd"/>
    </w:p>
    <w:p w:rsidR="003C1CA3" w:rsidRDefault="003C1CA3" w:rsidP="003C1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3.8.6.</w:t>
      </w:r>
      <w:r w:rsidRPr="00515408">
        <w:rPr>
          <w:rFonts w:ascii="Times New Roman" w:hAnsi="Times New Roman" w:cs="Times New Roman"/>
          <w:sz w:val="28"/>
          <w:szCs w:val="28"/>
        </w:rPr>
        <w:t xml:space="preserve"> Строительство, эксплуатация, текущий и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сетей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15408">
        <w:rPr>
          <w:rFonts w:ascii="Times New Roman" w:hAnsi="Times New Roman" w:cs="Times New Roman"/>
          <w:sz w:val="28"/>
          <w:szCs w:val="28"/>
        </w:rPr>
        <w:t xml:space="preserve">аружного освещения улиц, дорог, площадей, </w:t>
      </w:r>
      <w:r w:rsidRPr="00C11428">
        <w:rPr>
          <w:rFonts w:ascii="Times New Roman" w:hAnsi="Times New Roman" w:cs="Times New Roman"/>
          <w:sz w:val="28"/>
          <w:szCs w:val="28"/>
        </w:rPr>
        <w:t xml:space="preserve"> скверов, парков, рекреационных и прочих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территорий осуществляются специализированными организациями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соответствии с техническими требованиями,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C1CA3" w:rsidRDefault="003C1CA3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8" w:rsidRPr="00274B18" w:rsidRDefault="00274B18" w:rsidP="00864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18">
        <w:rPr>
          <w:rFonts w:ascii="Times New Roman" w:hAnsi="Times New Roman" w:cs="Times New Roman"/>
          <w:b/>
          <w:bCs/>
          <w:sz w:val="28"/>
          <w:szCs w:val="28"/>
        </w:rPr>
        <w:t>Архитектурное освещение</w:t>
      </w:r>
    </w:p>
    <w:p w:rsidR="00274B18" w:rsidRPr="00274B18" w:rsidRDefault="008647DF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B18" w:rsidRPr="00274B18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274B18" w:rsidRPr="00274B18">
        <w:rPr>
          <w:rFonts w:ascii="Times New Roman" w:hAnsi="Times New Roman" w:cs="Times New Roman"/>
          <w:sz w:val="28"/>
          <w:szCs w:val="28"/>
        </w:rPr>
        <w:t>. Архитектурное освещение применяется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художественно выразительной визуальной среды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274B18" w:rsidRPr="00274B1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8" w:rsidRPr="00274B18">
        <w:rPr>
          <w:rFonts w:ascii="Times New Roman" w:hAnsi="Times New Roman" w:cs="Times New Roman"/>
          <w:sz w:val="28"/>
          <w:szCs w:val="28"/>
        </w:rPr>
        <w:t>вечернее время, выявления из темноты и образной интерпретации</w:t>
      </w:r>
    </w:p>
    <w:p w:rsidR="00274B18" w:rsidRDefault="00274B18" w:rsidP="0027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B18">
        <w:rPr>
          <w:rFonts w:ascii="Times New Roman" w:hAnsi="Times New Roman" w:cs="Times New Roman"/>
          <w:sz w:val="28"/>
          <w:szCs w:val="28"/>
        </w:rPr>
        <w:t>памятников архитектуры, истории и культуры, инженерного и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монументального искусства, малых архитектурных форм, доминантных и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достопримечательных объектов, ландшафтных композиций, создания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световых ансамблей. Осуществляется стационарными или временными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установками освещения объектов, главным образом, наружного освещения</w:t>
      </w:r>
      <w:r w:rsidR="008647DF">
        <w:rPr>
          <w:rFonts w:ascii="Times New Roman" w:hAnsi="Times New Roman" w:cs="Times New Roman"/>
          <w:sz w:val="28"/>
          <w:szCs w:val="28"/>
        </w:rPr>
        <w:t xml:space="preserve"> </w:t>
      </w:r>
      <w:r w:rsidRPr="00274B18">
        <w:rPr>
          <w:rFonts w:ascii="Times New Roman" w:hAnsi="Times New Roman" w:cs="Times New Roman"/>
          <w:sz w:val="28"/>
          <w:szCs w:val="28"/>
        </w:rPr>
        <w:t>их фасадных поверхностей.</w:t>
      </w:r>
    </w:p>
    <w:p w:rsid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8647DF">
        <w:rPr>
          <w:rFonts w:ascii="Times New Roman" w:hAnsi="Times New Roman" w:cs="Times New Roman"/>
          <w:sz w:val="28"/>
          <w:szCs w:val="28"/>
        </w:rPr>
        <w:t>.1. К временным установкам архитектурного освещения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праздничная иллюминация: световые гирлянды, сетки, контурные обтяжки,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DF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8647DF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 xml:space="preserve">накаливания, разрядных, светодиодов, </w:t>
      </w:r>
      <w:proofErr w:type="spellStart"/>
      <w:r w:rsidRPr="008647DF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8647DF">
        <w:rPr>
          <w:rFonts w:ascii="Times New Roman" w:hAnsi="Times New Roman" w:cs="Times New Roman"/>
          <w:sz w:val="28"/>
          <w:szCs w:val="28"/>
        </w:rPr>
        <w:t>, световые проекции,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лазерные рисунки и т.п.</w:t>
      </w:r>
    </w:p>
    <w:p w:rsidR="008647DF" w:rsidRP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8647DF" w:rsidRDefault="008647DF" w:rsidP="00864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DF">
        <w:rPr>
          <w:rFonts w:ascii="Times New Roman" w:hAnsi="Times New Roman" w:cs="Times New Roman"/>
          <w:b/>
          <w:bCs/>
          <w:sz w:val="28"/>
          <w:szCs w:val="28"/>
        </w:rPr>
        <w:t>Световая информация</w:t>
      </w:r>
    </w:p>
    <w:p w:rsid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8647DF">
        <w:rPr>
          <w:rFonts w:ascii="Times New Roman" w:hAnsi="Times New Roman" w:cs="Times New Roman"/>
          <w:sz w:val="28"/>
          <w:szCs w:val="28"/>
        </w:rPr>
        <w:t>. Световая информация, в том числе, световая реклама,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правило, должна помогать ориентации пешеходов и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 xml:space="preserve">автотранспорта в </w:t>
      </w:r>
      <w:r w:rsidR="005904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8647DF">
        <w:rPr>
          <w:rFonts w:ascii="Times New Roman" w:hAnsi="Times New Roman" w:cs="Times New Roman"/>
          <w:sz w:val="28"/>
          <w:szCs w:val="28"/>
        </w:rPr>
        <w:t xml:space="preserve"> пространстве и участвовать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DF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8647DF">
        <w:rPr>
          <w:rFonts w:ascii="Times New Roman" w:hAnsi="Times New Roman" w:cs="Times New Roman"/>
          <w:sz w:val="28"/>
          <w:szCs w:val="28"/>
        </w:rPr>
        <w:t xml:space="preserve"> задач. Размещение, габариты, формы и светоцветовые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параметры элементов такой информации должны обеспечивать 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восприятия с расчетных расстояний и гармоничность светового ансамбля,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противоречить действующим правилам дорожного движения, не нарушать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комфортность проживания населения.</w:t>
      </w:r>
    </w:p>
    <w:p w:rsidR="008647DF" w:rsidRP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8647DF" w:rsidRDefault="008647DF" w:rsidP="008647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DF">
        <w:rPr>
          <w:rFonts w:ascii="Times New Roman" w:hAnsi="Times New Roman" w:cs="Times New Roman"/>
          <w:b/>
          <w:bCs/>
          <w:sz w:val="28"/>
          <w:szCs w:val="28"/>
        </w:rPr>
        <w:t>Источники света</w:t>
      </w:r>
    </w:p>
    <w:p w:rsidR="008647DF" w:rsidRPr="008647DF" w:rsidRDefault="008647DF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9</w:t>
      </w:r>
      <w:r w:rsidRPr="008647DF">
        <w:rPr>
          <w:rFonts w:ascii="Times New Roman" w:hAnsi="Times New Roman" w:cs="Times New Roman"/>
          <w:sz w:val="28"/>
          <w:szCs w:val="28"/>
        </w:rPr>
        <w:t>. В стационарных установках и архитектурном освещении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применять энергоэффективные источники света,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осветительные приборы и системы, качественные по дизайну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эксплуатационным характеристикам изделия и материалы: 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кронштейны, защитные решетки, экраны и конструктивные элементы,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F">
        <w:rPr>
          <w:rFonts w:ascii="Times New Roman" w:hAnsi="Times New Roman" w:cs="Times New Roman"/>
          <w:sz w:val="28"/>
          <w:szCs w:val="28"/>
        </w:rPr>
        <w:t>отвечающие требованиям действующих национальных стандартов.</w:t>
      </w:r>
    </w:p>
    <w:p w:rsidR="008647DF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Каждый объект наружного освещения должен иметь рабочий проект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исполнительную документацию. Проектирование объектов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освещения, а также </w:t>
      </w:r>
      <w:proofErr w:type="gramStart"/>
      <w:r w:rsidR="008647DF" w:rsidRPr="008647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 их состоянием в процессе эксплуатации,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Свода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СП 52.13330.2011 «СНиП 23-05-95*. Естественное и искусственное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освещение» и с учетом обеспечения:</w:t>
      </w:r>
    </w:p>
    <w:p w:rsidR="008647DF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- экономичности и энергоэффективности применяемых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рационального распределения и использования электроэнергии;</w:t>
      </w:r>
    </w:p>
    <w:p w:rsid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- эстетики элементов осветительных установок, их дизайна,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материалов и изделий при их восприятии в дневное и ночное время.</w:t>
      </w:r>
    </w:p>
    <w:p w:rsidR="00EA2C3E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7DF" w:rsidRPr="008647DF" w:rsidRDefault="008647DF" w:rsidP="00EA2C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7DF">
        <w:rPr>
          <w:rFonts w:ascii="Times New Roman" w:hAnsi="Times New Roman" w:cs="Times New Roman"/>
          <w:b/>
          <w:bCs/>
          <w:sz w:val="28"/>
          <w:szCs w:val="28"/>
        </w:rPr>
        <w:t>Освещение транспортных и пешеходных зон</w:t>
      </w:r>
    </w:p>
    <w:p w:rsidR="008647DF" w:rsidRPr="008647DF" w:rsidRDefault="00EA2C3E" w:rsidP="00864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10</w:t>
      </w:r>
      <w:r w:rsidR="008647DF" w:rsidRPr="008647DF">
        <w:rPr>
          <w:rFonts w:ascii="Times New Roman" w:hAnsi="Times New Roman" w:cs="Times New Roman"/>
          <w:sz w:val="28"/>
          <w:szCs w:val="28"/>
        </w:rPr>
        <w:t>. Для освещения проезжей части улиц и сопутствующих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тротуаров в зонах интенсивного пешеходного движения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="008647DF" w:rsidRPr="008647DF"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снабженными </w:t>
      </w:r>
      <w:proofErr w:type="spellStart"/>
      <w:r w:rsidR="008647DF" w:rsidRPr="008647DF"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3E" w:rsidRPr="00EA2C3E" w:rsidRDefault="00EA2C3E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DF" w:rsidRPr="008647DF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11</w:t>
      </w:r>
      <w:r w:rsidR="008647DF" w:rsidRPr="008647DF">
        <w:rPr>
          <w:rFonts w:ascii="Times New Roman" w:hAnsi="Times New Roman" w:cs="Times New Roman"/>
          <w:sz w:val="28"/>
          <w:szCs w:val="28"/>
        </w:rPr>
        <w:t>. Выбор типа, расположения и способа установки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наружного освещения транспортных и пешеходных зон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 xml:space="preserve">осуществлять с учетом формируемого масштаба </w:t>
      </w:r>
      <w:proofErr w:type="spellStart"/>
      <w:r w:rsidR="008647DF" w:rsidRPr="008647DF"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 w:rsidR="008647DF" w:rsidRPr="008647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7DF" w:rsidRPr="008647DF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проезжей частью улиц, дорог и площадей светильники на опорах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устанавливаются на высоте не менее 8 м. В пешеходных зонах 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DF" w:rsidRPr="008647DF">
        <w:rPr>
          <w:rFonts w:ascii="Times New Roman" w:hAnsi="Times New Roman" w:cs="Times New Roman"/>
          <w:sz w:val="28"/>
          <w:szCs w:val="28"/>
        </w:rPr>
        <w:t>установки светильников на опорах принимается не менее 3,5 м и не более 5,5</w:t>
      </w:r>
      <w:r w:rsidR="004C6B65">
        <w:rPr>
          <w:rFonts w:ascii="Times New Roman" w:hAnsi="Times New Roman" w:cs="Times New Roman"/>
          <w:sz w:val="28"/>
          <w:szCs w:val="28"/>
        </w:rPr>
        <w:t xml:space="preserve"> </w:t>
      </w:r>
      <w:r w:rsidRPr="00EA2C3E">
        <w:rPr>
          <w:rFonts w:ascii="Times New Roman" w:hAnsi="Times New Roman" w:cs="Times New Roman"/>
          <w:sz w:val="28"/>
          <w:szCs w:val="28"/>
        </w:rPr>
        <w:t>м. Светильники (бра, плафоны) для освещения проездов, тротуаров и</w:t>
      </w:r>
      <w:r w:rsidR="004C6B65">
        <w:rPr>
          <w:rFonts w:ascii="Times New Roman" w:hAnsi="Times New Roman" w:cs="Times New Roman"/>
          <w:sz w:val="28"/>
          <w:szCs w:val="28"/>
        </w:rPr>
        <w:t xml:space="preserve"> </w:t>
      </w:r>
      <w:r w:rsidRPr="00EA2C3E">
        <w:rPr>
          <w:rFonts w:ascii="Times New Roman" w:hAnsi="Times New Roman" w:cs="Times New Roman"/>
          <w:sz w:val="28"/>
          <w:szCs w:val="28"/>
        </w:rPr>
        <w:t>площадок, расположенные у зданий, устанавливается на высоте не менее</w:t>
      </w:r>
      <w:r w:rsidR="004C6B65">
        <w:rPr>
          <w:rFonts w:ascii="Times New Roman" w:hAnsi="Times New Roman" w:cs="Times New Roman"/>
          <w:sz w:val="28"/>
          <w:szCs w:val="28"/>
        </w:rPr>
        <w:t xml:space="preserve"> </w:t>
      </w:r>
      <w:r w:rsidRPr="00EA2C3E">
        <w:rPr>
          <w:rFonts w:ascii="Times New Roman" w:hAnsi="Times New Roman" w:cs="Times New Roman"/>
          <w:sz w:val="28"/>
          <w:szCs w:val="28"/>
        </w:rPr>
        <w:t>3 м.</w:t>
      </w:r>
      <w:proofErr w:type="gramEnd"/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12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улиц  должны располагаться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расстоянии не менее 0,6 м от лицевой грани бортового камня до цоколя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опоры, на уличной сети местного значения это расстояние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уменьшать до 0,3 м при условии отсутствия автобусного движения, а также регулярного движения грузовых машин.</w:t>
      </w:r>
      <w:proofErr w:type="gramEnd"/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Опора не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находиться между пожарным гидрантом и проезжей частью улиц и дорог.</w:t>
      </w:r>
    </w:p>
    <w:p w:rsid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</w:t>
      </w:r>
      <w:r w:rsidR="003C1CA3">
        <w:rPr>
          <w:rFonts w:ascii="Times New Roman" w:hAnsi="Times New Roman" w:cs="Times New Roman"/>
          <w:sz w:val="28"/>
          <w:szCs w:val="28"/>
        </w:rPr>
        <w:t>13</w:t>
      </w:r>
      <w:r w:rsidR="00EA2C3E" w:rsidRPr="00EA2C3E">
        <w:rPr>
          <w:rFonts w:ascii="Times New Roman" w:hAnsi="Times New Roman" w:cs="Times New Roman"/>
          <w:sz w:val="28"/>
          <w:szCs w:val="28"/>
        </w:rPr>
        <w:t>. Опоры на пересечениях магистральных улиц и дорог,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правило, устанавливаются до начала закругления тротуаров и не ближе 1,5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от различного рода въездов, не нарушая единого строя линии их установки.</w:t>
      </w:r>
    </w:p>
    <w:p w:rsidR="004C6B65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C3E" w:rsidRPr="00EA2C3E" w:rsidRDefault="00EA2C3E" w:rsidP="004C6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C3E">
        <w:rPr>
          <w:rFonts w:ascii="Times New Roman" w:hAnsi="Times New Roman" w:cs="Times New Roman"/>
          <w:b/>
          <w:bCs/>
          <w:sz w:val="28"/>
          <w:szCs w:val="28"/>
        </w:rPr>
        <w:t>Режимы работы осветительных установок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3.8.1</w:t>
      </w:r>
      <w:r w:rsidR="003C1CA3">
        <w:rPr>
          <w:rFonts w:ascii="Times New Roman" w:hAnsi="Times New Roman" w:cs="Times New Roman"/>
          <w:sz w:val="28"/>
          <w:szCs w:val="28"/>
        </w:rPr>
        <w:t>4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При проектировании осветительных установок всех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освещения в целях рационального использования электроэнергии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обеспечения визуального разнообразия среды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в 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время суток предусматриваются следующие режимы их работы:</w:t>
      </w:r>
      <w:proofErr w:type="gramEnd"/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установки наружного освещения, архитектурного освещения и световой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информации, за исключением систем праздничного освещения;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наружного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архитектурного освещения и световой информации может отключаться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осветительных приборов при соблюдении норм освещенности;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временные осветительные установки трех групп в часы суток и дни 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определяемые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рекреационных зонах для стационарных и временных установок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освещения и архитектурного освещения в определенные сроки (зимой,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осенью).</w:t>
      </w:r>
      <w:proofErr w:type="gramEnd"/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3.8.1</w:t>
      </w:r>
      <w:r w:rsidR="003C1CA3">
        <w:rPr>
          <w:rFonts w:ascii="Times New Roman" w:hAnsi="Times New Roman" w:cs="Times New Roman"/>
          <w:sz w:val="28"/>
          <w:szCs w:val="28"/>
        </w:rPr>
        <w:t>5</w:t>
      </w:r>
      <w:r w:rsidR="00EA2C3E" w:rsidRPr="00EA2C3E">
        <w:rPr>
          <w:rFonts w:ascii="Times New Roman" w:hAnsi="Times New Roman" w:cs="Times New Roman"/>
          <w:sz w:val="28"/>
          <w:szCs w:val="28"/>
        </w:rPr>
        <w:t>. Включение всех групп осветительных установок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их ведомственной принадлежности должно производиться вечером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снижении уровня естественной освещенности до 20 </w:t>
      </w:r>
      <w:proofErr w:type="spellStart"/>
      <w:r w:rsidR="00EA2C3E" w:rsidRPr="00EA2C3E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EA2C3E" w:rsidRPr="00EA2C3E">
        <w:rPr>
          <w:rFonts w:ascii="Times New Roman" w:hAnsi="Times New Roman" w:cs="Times New Roman"/>
          <w:sz w:val="28"/>
          <w:szCs w:val="28"/>
        </w:rPr>
        <w:t>. Отключение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производить:</w:t>
      </w:r>
    </w:p>
    <w:p w:rsidR="00EA2C3E" w:rsidRPr="00EA2C3E" w:rsidRDefault="004C6B65" w:rsidP="00EA2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C3E" w:rsidRPr="00EA2C3E">
        <w:rPr>
          <w:rFonts w:ascii="Times New Roman" w:hAnsi="Times New Roman" w:cs="Times New Roman"/>
          <w:sz w:val="28"/>
          <w:szCs w:val="28"/>
        </w:rPr>
        <w:t>- установок наружного освещения - утром при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освещенности до 10 </w:t>
      </w:r>
      <w:proofErr w:type="spellStart"/>
      <w:r w:rsidR="00EA2C3E" w:rsidRPr="00EA2C3E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EA2C3E" w:rsidRPr="00EA2C3E">
        <w:rPr>
          <w:rFonts w:ascii="Times New Roman" w:hAnsi="Times New Roman" w:cs="Times New Roman"/>
          <w:sz w:val="28"/>
          <w:szCs w:val="28"/>
        </w:rPr>
        <w:t>; время возможного отключения части уличных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светильников при переходе с вечернего на ночной режим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EA2C3E" w:rsidRPr="00EA2C3E">
        <w:rPr>
          <w:rFonts w:ascii="Times New Roman" w:hAnsi="Times New Roman" w:cs="Times New Roman"/>
          <w:sz w:val="28"/>
          <w:szCs w:val="28"/>
        </w:rPr>
        <w:t xml:space="preserve"> муниципального района. Переключение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освещения пешеходных тоннелей с дневного на вечерний и ночной режим,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также с ночного на дневной следует производить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включением и отключением уличного освещения;</w:t>
      </w:r>
    </w:p>
    <w:p w:rsidR="00F737B7" w:rsidRPr="00F737B7" w:rsidRDefault="004C6B65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2C3E" w:rsidRPr="00EA2C3E">
        <w:rPr>
          <w:rFonts w:ascii="Times New Roman" w:hAnsi="Times New Roman" w:cs="Times New Roman"/>
          <w:sz w:val="28"/>
          <w:szCs w:val="28"/>
        </w:rPr>
        <w:t>- установок архитектурного освещения -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EA2C3E">
        <w:rPr>
          <w:rFonts w:ascii="Times New Roman" w:hAnsi="Times New Roman" w:cs="Times New Roman"/>
          <w:sz w:val="28"/>
          <w:szCs w:val="28"/>
        </w:rPr>
        <w:t>муниципальным правовым актом, которым для большинства освещаемых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объектов назначается вечерний режим в зимнее и летнее полугодие до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полуночи и до часу ночи соответственно, а на ряде объектов (вокзалы,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градостроительные доминанты, въезды в </w:t>
      </w:r>
      <w:r w:rsidR="00F737B7">
        <w:rPr>
          <w:rFonts w:ascii="Times New Roman" w:hAnsi="Times New Roman" w:cs="Times New Roman"/>
          <w:sz w:val="28"/>
          <w:szCs w:val="28"/>
        </w:rPr>
        <w:t>поселок</w:t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 и т.п.) установки</w:t>
      </w:r>
      <w:r w:rsidR="00F737B7"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архитектурного освещения могут функционировать от заката до рассвета;</w:t>
      </w:r>
      <w:proofErr w:type="gramEnd"/>
    </w:p>
    <w:p w:rsid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 xml:space="preserve">- установок световой информации </w:t>
      </w:r>
      <w:r w:rsidRPr="00F737B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737B7">
        <w:rPr>
          <w:rFonts w:ascii="Times New Roman" w:hAnsi="Times New Roman" w:cs="Times New Roman"/>
          <w:sz w:val="28"/>
          <w:szCs w:val="28"/>
        </w:rPr>
        <w:t>по решению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ведомств или владельцев.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7B7" w:rsidRPr="00F737B7" w:rsidRDefault="00F737B7" w:rsidP="00F7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B7">
        <w:rPr>
          <w:rFonts w:ascii="Times New Roman" w:hAnsi="Times New Roman" w:cs="Times New Roman"/>
          <w:b/>
          <w:bCs/>
          <w:sz w:val="28"/>
          <w:szCs w:val="28"/>
        </w:rPr>
        <w:t>3.9. Средства наружной рекламы и информации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3.9.1. Размещение средств наружной рекламы и информации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F737B7">
        <w:rPr>
          <w:rFonts w:ascii="Times New Roman" w:hAnsi="Times New Roman" w:cs="Times New Roman"/>
          <w:sz w:val="28"/>
          <w:szCs w:val="28"/>
        </w:rPr>
        <w:t xml:space="preserve"> следует производить согласно ГОСТ </w:t>
      </w:r>
      <w:proofErr w:type="gramStart"/>
      <w:r w:rsidRPr="00F737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37B7">
        <w:rPr>
          <w:rFonts w:ascii="Times New Roman" w:hAnsi="Times New Roman" w:cs="Times New Roman"/>
          <w:sz w:val="28"/>
          <w:szCs w:val="28"/>
        </w:rPr>
        <w:t xml:space="preserve"> 52044-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2003 «Наружная реклама на автомобильных дорогах и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городских и сельских поселений. Общие технические требования к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наружной рекламы. Правила размещения».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3.9.2. Вывески должны содержаться в технически исправном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состоянии, быть очищенными от грязи и иного мусора.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 xml:space="preserve">Не допускается наличие на </w:t>
      </w:r>
      <w:r w:rsidRPr="00F737B7">
        <w:rPr>
          <w:rFonts w:ascii="Times New Roman" w:hAnsi="Times New Roman" w:cs="Times New Roman"/>
          <w:sz w:val="28"/>
          <w:szCs w:val="28"/>
        </w:rPr>
        <w:lastRenderedPageBreak/>
        <w:t>вывесках механических повреждений,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прорывов размещаемых на них полотен, а также нарушение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Металлические элементы вывесок должны быть очищены от ржавчины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и окрашены.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Не допускается размещение на вывесках объявлений, посторонних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надписей, изображений и других сообщений, не относящихся к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вывеске.</w:t>
      </w:r>
    </w:p>
    <w:p w:rsid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37B7">
        <w:rPr>
          <w:rFonts w:ascii="Times New Roman" w:hAnsi="Times New Roman" w:cs="Times New Roman"/>
          <w:sz w:val="28"/>
          <w:szCs w:val="28"/>
        </w:rPr>
        <w:t>Обязанность по соблюдению требований настоящего раздела Правил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содержанию и размещению вывесок, в том числе в части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размещаемых конструкций и проведения работ по их размещению,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владельцы вывесок.</w:t>
      </w:r>
      <w:proofErr w:type="gramEnd"/>
    </w:p>
    <w:p w:rsidR="00F737B7" w:rsidRPr="0093669B" w:rsidRDefault="0093669B" w:rsidP="0093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93669B">
        <w:rPr>
          <w:rFonts w:ascii="Times New Roman" w:hAnsi="Times New Roman" w:cs="Times New Roman"/>
          <w:sz w:val="28"/>
          <w:szCs w:val="28"/>
        </w:rPr>
        <w:t>3.9.3. Вывески, реклама и витрины.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>Внешний вид вывесок должен соответствовать архитектурн</w:t>
      </w:r>
      <w:proofErr w:type="gramStart"/>
      <w:r w:rsidRPr="00F737B7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7B7">
        <w:rPr>
          <w:rFonts w:ascii="Times New Roman" w:hAnsi="Times New Roman" w:cs="Times New Roman"/>
          <w:sz w:val="28"/>
          <w:szCs w:val="28"/>
        </w:rPr>
        <w:t>художественным требованиям.</w:t>
      </w:r>
    </w:p>
    <w:p w:rsidR="00F737B7" w:rsidRPr="00F737B7" w:rsidRDefault="00F737B7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7B7">
        <w:rPr>
          <w:rFonts w:ascii="Times New Roman" w:hAnsi="Times New Roman" w:cs="Times New Roman"/>
          <w:sz w:val="28"/>
          <w:szCs w:val="28"/>
        </w:rPr>
        <w:t xml:space="preserve">Разрешения на установку вывесок в </w:t>
      </w:r>
      <w:r w:rsidR="0093669B">
        <w:rPr>
          <w:rFonts w:ascii="Times New Roman" w:hAnsi="Times New Roman" w:cs="Times New Roman"/>
          <w:sz w:val="28"/>
          <w:szCs w:val="28"/>
        </w:rPr>
        <w:t xml:space="preserve">Турковском </w:t>
      </w:r>
      <w:r w:rsidRPr="00F737B7">
        <w:rPr>
          <w:rFonts w:ascii="Times New Roman" w:hAnsi="Times New Roman" w:cs="Times New Roman"/>
          <w:sz w:val="28"/>
          <w:szCs w:val="28"/>
        </w:rPr>
        <w:t>муниципальном образовании не требуется.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Витрина - пространство, сформированное </w:t>
      </w:r>
      <w:proofErr w:type="gramStart"/>
      <w:r w:rsidR="00F737B7" w:rsidRPr="00F737B7">
        <w:rPr>
          <w:rFonts w:ascii="Times New Roman" w:hAnsi="Times New Roman" w:cs="Times New Roman"/>
          <w:sz w:val="28"/>
          <w:szCs w:val="28"/>
        </w:rPr>
        <w:t>архитектурным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здания, ограниченное с внешней стороны остеклением и используемое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экспозиции товаров и услуг.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3.9.4. В </w:t>
      </w:r>
      <w:proofErr w:type="spellStart"/>
      <w:r w:rsidRPr="00F737B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7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Турковском </w:t>
      </w:r>
      <w:r w:rsidRPr="00F737B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размещение вывесок в виде: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>- плоских вывесок с подложкой и без подложки (конструкция вывесок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располагается параллельно к поверхности фасадов объектов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конструктивных элементов непосредственно на плоскости фасада объекта);</w:t>
      </w:r>
    </w:p>
    <w:p w:rsidR="00F737B7" w:rsidRPr="00F737B7" w:rsidRDefault="0093669B" w:rsidP="00F73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37B7" w:rsidRPr="00F737B7">
        <w:rPr>
          <w:rFonts w:ascii="Times New Roman" w:hAnsi="Times New Roman" w:cs="Times New Roman"/>
          <w:sz w:val="28"/>
          <w:szCs w:val="28"/>
        </w:rPr>
        <w:t>лайтбоксов</w:t>
      </w:r>
      <w:proofErr w:type="spellEnd"/>
      <w:r w:rsidR="00F737B7" w:rsidRPr="00F737B7">
        <w:rPr>
          <w:rFonts w:ascii="Times New Roman" w:hAnsi="Times New Roman" w:cs="Times New Roman"/>
          <w:sz w:val="28"/>
          <w:szCs w:val="28"/>
        </w:rPr>
        <w:t xml:space="preserve"> (световых коробов) простых и (или)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геометрических форм (конструкция светового короба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параллельно к поверхности фасадов объектов и (или) их конструктивных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B7" w:rsidRPr="00F737B7">
        <w:rPr>
          <w:rFonts w:ascii="Times New Roman" w:hAnsi="Times New Roman" w:cs="Times New Roman"/>
          <w:sz w:val="28"/>
          <w:szCs w:val="28"/>
        </w:rPr>
        <w:t>элементов непосредственно на плоскости фасада объекта);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7B7" w:rsidRPr="00F737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37B7" w:rsidRPr="00F737B7">
        <w:rPr>
          <w:rFonts w:ascii="Times New Roman" w:hAnsi="Times New Roman" w:cs="Times New Roman"/>
          <w:sz w:val="28"/>
          <w:szCs w:val="28"/>
        </w:rPr>
        <w:t>панель-кронштейнов</w:t>
      </w:r>
      <w:proofErr w:type="gramEnd"/>
      <w:r w:rsidR="00F737B7" w:rsidRPr="00F737B7">
        <w:rPr>
          <w:rFonts w:ascii="Times New Roman" w:hAnsi="Times New Roman" w:cs="Times New Roman"/>
          <w:sz w:val="28"/>
          <w:szCs w:val="28"/>
        </w:rPr>
        <w:t xml:space="preserve"> с подложкой, без подложки, размещаемых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69B">
        <w:rPr>
          <w:rFonts w:ascii="Times New Roman" w:hAnsi="Times New Roman" w:cs="Times New Roman"/>
          <w:sz w:val="28"/>
          <w:szCs w:val="28"/>
        </w:rPr>
        <w:t>помощью невидимых (скрытых), подвесных, дистанционных креплений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и/или креплений с нижней поддержкой (конструкция вывесок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перпендикулярно к поверхности фасадов объектов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конструктивных элементов);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- витринных конструкций с постоянным и (или) 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оформлением (конструкция вывесок располагается в витрине с внешней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(или) с внутренней стороны остекления витрины объектов);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- информационных табличек и табличек общих указателей;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 xml:space="preserve">- панелей </w:t>
      </w:r>
      <w:proofErr w:type="gramStart"/>
      <w:r w:rsidRPr="0093669B">
        <w:rPr>
          <w:rFonts w:ascii="Times New Roman" w:hAnsi="Times New Roman" w:cs="Times New Roman"/>
          <w:sz w:val="28"/>
          <w:szCs w:val="28"/>
        </w:rPr>
        <w:t>на опоре размещаемых на отдельных опорах с отступом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 w:rsidRPr="0093669B">
        <w:rPr>
          <w:rFonts w:ascii="Times New Roman" w:hAnsi="Times New Roman" w:cs="Times New Roman"/>
          <w:sz w:val="28"/>
          <w:szCs w:val="28"/>
        </w:rPr>
        <w:t xml:space="preserve"> фасада.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3.9.5. Организации, индивидуальные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осуществляющие деятельность в области 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дополнительно к вывеске, указанной в 3.9.4. настоящих Правил,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разместить не более одной таблички с меню.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69B"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размещение вывесок, указанных в 3.9.5. настоящих Правил, на плоских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участках фасада, свободных от архитектурных элементов,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lastRenderedPageBreak/>
        <w:t>пределах площадей внешних поверхностей объекта,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границам помещений, занимаемых данными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индивидуальными предпринимателями (правообладателями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помещений).</w:t>
      </w:r>
      <w:proofErr w:type="gramEnd"/>
      <w:r w:rsidRPr="0093669B">
        <w:rPr>
          <w:rFonts w:ascii="Times New Roman" w:hAnsi="Times New Roman" w:cs="Times New Roman"/>
          <w:sz w:val="28"/>
          <w:szCs w:val="28"/>
        </w:rPr>
        <w:t xml:space="preserve"> Максимальная длина вывески не должна превышать 12 м.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Требование первого абзаца настоящего подпункта не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на случаи размещения вывесок на торговых (торгово-развлекательных)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развлекательных центрах (комплексах) организациями,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предпринимателями, местом нахождения или осуществления,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которых являются указанные центры (комплексы).</w:t>
      </w:r>
    </w:p>
    <w:p w:rsid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>Вывески должны быть безопасны, спроектированы, изготовлены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установлены в соответствии с техническим регламентом «О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рекламных конструкций и их территориального размещения» 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 xml:space="preserve">Приложениям №2,3,4,5 к Правилам благоустройства </w:t>
      </w:r>
      <w:r w:rsidR="00FB00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 Турковского </w:t>
      </w:r>
      <w:r w:rsidRPr="0093669B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области).</w:t>
      </w:r>
    </w:p>
    <w:p w:rsidR="0093669B" w:rsidRPr="0093669B" w:rsidRDefault="0093669B" w:rsidP="0093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69B" w:rsidRPr="0093669B" w:rsidRDefault="0093669B" w:rsidP="009366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B">
        <w:rPr>
          <w:rFonts w:ascii="Times New Roman" w:hAnsi="Times New Roman" w:cs="Times New Roman"/>
          <w:b/>
          <w:bCs/>
          <w:sz w:val="28"/>
          <w:szCs w:val="28"/>
        </w:rPr>
        <w:t>3.10. Некапитальные нестационарные сооружения</w:t>
      </w:r>
    </w:p>
    <w:p w:rsidR="0093669B" w:rsidRPr="005521C5" w:rsidRDefault="0093669B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69B"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 w:rsidRPr="0093669B">
        <w:rPr>
          <w:rFonts w:ascii="Times New Roman" w:hAnsi="Times New Roman" w:cs="Times New Roman"/>
          <w:sz w:val="28"/>
          <w:szCs w:val="28"/>
        </w:rPr>
        <w:t>Некапитальными нестационарными обычно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сооружения, выполненные из легких конструкций, не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 xml:space="preserve">устройство заглубленных фундаментов и подземных сооружений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669B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нестационарные торговые объекты, объекты бытового обслуживания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общественного питания, остановочные павильоны, наземные туалетные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кабины, другие объекты некапитального характера.</w:t>
      </w:r>
      <w:proofErr w:type="gramEnd"/>
      <w:r w:rsidRPr="0093669B">
        <w:rPr>
          <w:rFonts w:ascii="Times New Roman" w:hAnsi="Times New Roman" w:cs="Times New Roman"/>
          <w:sz w:val="28"/>
          <w:szCs w:val="28"/>
        </w:rPr>
        <w:t xml:space="preserve"> Отделочные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сооружений должны отвечать санитарно-гигиеническим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нормам противопожарной безопасности, архитектурно-художественным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69B">
        <w:rPr>
          <w:rFonts w:ascii="Times New Roman" w:hAnsi="Times New Roman" w:cs="Times New Roman"/>
          <w:sz w:val="28"/>
          <w:szCs w:val="28"/>
        </w:rPr>
        <w:t>требованиям дизайна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3669B">
        <w:rPr>
          <w:rFonts w:ascii="Times New Roman" w:hAnsi="Times New Roman" w:cs="Times New Roman"/>
          <w:sz w:val="28"/>
          <w:szCs w:val="28"/>
        </w:rPr>
        <w:t xml:space="preserve"> и освещения, характеру сложившейся среды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</w:t>
      </w:r>
      <w:r w:rsidRPr="0093669B">
        <w:rPr>
          <w:rFonts w:ascii="Times New Roman" w:hAnsi="Times New Roman" w:cs="Times New Roman"/>
          <w:sz w:val="28"/>
          <w:szCs w:val="28"/>
        </w:rPr>
        <w:t xml:space="preserve"> и условиям долговременной эксплуатации. При остеклении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9B">
        <w:rPr>
          <w:rFonts w:ascii="Times New Roman" w:hAnsi="Times New Roman" w:cs="Times New Roman"/>
          <w:sz w:val="28"/>
          <w:szCs w:val="28"/>
        </w:rPr>
        <w:t>витрин следует применять безосколочные, ударостойкие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безопасные упрочняющие многослойные пленочные покрытия,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поликарбонатные стекла. Архитектурно-художественные требования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 xml:space="preserve">дизайна </w:t>
      </w:r>
      <w:r w:rsidR="005521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21C5"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</w:t>
      </w:r>
      <w:r w:rsidR="005521C5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521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3.10.2. Размещение некапитальных нестационарных сооружений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нарушать противопожарные требования, условия инсоляции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помещений, рядом с которыми они расположены, ухудшать визуальное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восприятие среды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застройки.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3.10.2.1.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Не допускается размещение некапитальных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сооружений в арках зданий, на газонах, площадках (детских,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спортивных, транспортных стоянок), посадочных площадках пассажирского транспорта, в охранной зоне водопроводных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канализационных сетей, трубопроводов, а также ближе 10 м от остановочных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павильонов, 25 м - от вентиляционных шахт, 20 м - от окон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помещений, перед витринами торговых предприятий, 3 м - от ствола дерева.</w:t>
      </w:r>
      <w:proofErr w:type="gramEnd"/>
    </w:p>
    <w:p w:rsidR="0093669B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3.10.3. Остановочные павильоны размещаются в местах остановок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пассажирского транспорта. При проектировании остановочных пунктов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размещении ограждений остановочных площадок следует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соблюдение требований ГОСТ и СНиП.</w:t>
      </w:r>
    </w:p>
    <w:p w:rsidR="005521C5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69B" w:rsidRPr="005521C5" w:rsidRDefault="0093669B" w:rsidP="005521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C5">
        <w:rPr>
          <w:rFonts w:ascii="Times New Roman" w:hAnsi="Times New Roman" w:cs="Times New Roman"/>
          <w:b/>
          <w:bCs/>
          <w:sz w:val="28"/>
          <w:szCs w:val="28"/>
        </w:rPr>
        <w:t>3.11. Оформление и оборудование зданий и сооружений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3.11.1.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колористическое решение внешних поверхностей стен, отделку крыши,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некоторые вопросы оборудования конструктивных элементов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(входные группы, цоколи и др.), размещение антенн, водосточных труб,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69B" w:rsidRPr="005521C5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="0093669B" w:rsidRPr="005521C5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3.11.2. Колористическое решение зданий и сооружений проектируется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концепции общего цветового решения застройки улиц</w:t>
      </w:r>
      <w:proofErr w:type="gramEnd"/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  Турковского муниципального образования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, разработанного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93669B" w:rsidRPr="005521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>3.11.2.1. Работы по покраске фасадов зданий и их отдельных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(балконы, лоджии, водосточные трубы и др.) должны производиться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района.</w:t>
      </w:r>
    </w:p>
    <w:p w:rsidR="0093669B" w:rsidRP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3.11.2.2. Размещение наружных кондиционеров и антенн - «тарелок»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669B" w:rsidRPr="005521C5" w:rsidRDefault="0093669B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1C5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5521C5">
        <w:rPr>
          <w:rFonts w:ascii="Times New Roman" w:hAnsi="Times New Roman" w:cs="Times New Roman"/>
          <w:sz w:val="28"/>
          <w:szCs w:val="28"/>
        </w:rPr>
        <w:t xml:space="preserve">, расположенных вдоль магистральных улиц </w:t>
      </w:r>
      <w:r w:rsidR="005521C5"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5521C5">
        <w:rPr>
          <w:rFonts w:ascii="Times New Roman" w:hAnsi="Times New Roman" w:cs="Times New Roman"/>
          <w:sz w:val="28"/>
          <w:szCs w:val="28"/>
        </w:rPr>
        <w:t>,</w:t>
      </w:r>
      <w:r w:rsidR="005521C5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рекомендуется предусматривать со стороны дворовых фасадов.</w:t>
      </w:r>
    </w:p>
    <w:p w:rsidR="005521C5" w:rsidRDefault="005521C5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3.11.3. </w:t>
      </w:r>
      <w:proofErr w:type="gramStart"/>
      <w:r w:rsidR="0093669B" w:rsidRPr="005521C5">
        <w:rPr>
          <w:rFonts w:ascii="Times New Roman" w:hAnsi="Times New Roman" w:cs="Times New Roman"/>
          <w:sz w:val="28"/>
          <w:szCs w:val="28"/>
        </w:rPr>
        <w:t xml:space="preserve">На зданиях и сооружениях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69B" w:rsidRPr="005521C5">
        <w:rPr>
          <w:rFonts w:ascii="Times New Roman" w:hAnsi="Times New Roman" w:cs="Times New Roman"/>
          <w:sz w:val="28"/>
          <w:szCs w:val="28"/>
        </w:rPr>
        <w:t>предусматривать размещение следующих домовых знаков: указатель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69B" w:rsidRPr="005521C5">
        <w:rPr>
          <w:rFonts w:ascii="Times New Roman" w:hAnsi="Times New Roman" w:cs="Times New Roman"/>
          <w:sz w:val="28"/>
          <w:szCs w:val="28"/>
        </w:rPr>
        <w:t>наименования улицы, площади, проспекта, указатель номера дома и корпуса,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указатель номера подъезда и квартир, международный символ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 xml:space="preserve">объекта для инвалидов, доски для объявлений, </w:t>
      </w:r>
      <w:proofErr w:type="spellStart"/>
      <w:r w:rsidR="0093669B" w:rsidRPr="005521C5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="0093669B" w:rsidRPr="005521C5">
        <w:rPr>
          <w:rFonts w:ascii="Times New Roman" w:hAnsi="Times New Roman" w:cs="Times New Roman"/>
          <w:sz w:val="28"/>
          <w:szCs w:val="28"/>
        </w:rPr>
        <w:t>, памятные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9B" w:rsidRPr="005521C5">
        <w:rPr>
          <w:rFonts w:ascii="Times New Roman" w:hAnsi="Times New Roman" w:cs="Times New Roman"/>
          <w:sz w:val="28"/>
          <w:szCs w:val="28"/>
        </w:rPr>
        <w:t>доски, полигонометрический знак, указатель пожарного гидранта, указатель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грунтовых геодезических знаков, указатели камер магистрали и колодцев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водопроводной сети,  указатель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сооружений подземного газопровода</w:t>
      </w:r>
      <w:proofErr w:type="gramEnd"/>
      <w:r w:rsidRPr="005521C5">
        <w:rPr>
          <w:rFonts w:ascii="Times New Roman" w:hAnsi="Times New Roman" w:cs="Times New Roman"/>
          <w:sz w:val="28"/>
          <w:szCs w:val="28"/>
        </w:rPr>
        <w:t xml:space="preserve">. </w:t>
      </w:r>
      <w:r w:rsidR="00C068F2">
        <w:rPr>
          <w:rFonts w:ascii="Times New Roman" w:hAnsi="Times New Roman" w:cs="Times New Roman"/>
          <w:sz w:val="28"/>
          <w:szCs w:val="28"/>
        </w:rPr>
        <w:tab/>
      </w:r>
      <w:r w:rsidRPr="005521C5">
        <w:rPr>
          <w:rFonts w:ascii="Times New Roman" w:hAnsi="Times New Roman" w:cs="Times New Roman"/>
          <w:sz w:val="28"/>
          <w:szCs w:val="28"/>
        </w:rPr>
        <w:t>Состав домовых знаков на конкретном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здании и условия их размещения необходимо определять функциональным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назначением и местоположением зданий относительно улично-дорожной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 xml:space="preserve">сети (по решению собственников </w:t>
      </w:r>
      <w:r w:rsidR="00C068F2">
        <w:rPr>
          <w:rFonts w:ascii="Times New Roman" w:hAnsi="Times New Roman" w:cs="Times New Roman"/>
          <w:sz w:val="28"/>
          <w:szCs w:val="28"/>
        </w:rPr>
        <w:t xml:space="preserve"> </w:t>
      </w:r>
      <w:r w:rsidRPr="005521C5">
        <w:rPr>
          <w:rFonts w:ascii="Times New Roman" w:hAnsi="Times New Roman" w:cs="Times New Roman"/>
          <w:sz w:val="28"/>
          <w:szCs w:val="28"/>
        </w:rPr>
        <w:t>МКД).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Порядок размещения памятных (мемориальных) досок на фасадах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зданий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5521C5" w:rsidRPr="005521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3.11.4. Для обеспечения поверхностного водоотвода от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сооружений по их периметру необходимо предусматривать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отмостки с надежной гидроизоляцией. В случае примыкания здания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пешеходным коммуникациям, роль отмостки обычно выполняет тротуар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твердым видом покрытия.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3.11.5. При организации стока воды со скатных крыш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водосточные трубы следует: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здания, обеспечивать герметичность стыковых соединений и требуемую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пропускную способность, исходя из расчетных объемов стока воды;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отверстия трубы более 200 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- предусматривать 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>в местах стока воды из трубы на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пешеходные коммуникации наличие твердого покрытия с уклоном</w:t>
      </w:r>
      <w:proofErr w:type="gramEnd"/>
      <w:r w:rsidR="005521C5" w:rsidRPr="005521C5">
        <w:rPr>
          <w:rFonts w:ascii="Times New Roman" w:hAnsi="Times New Roman" w:cs="Times New Roman"/>
          <w:sz w:val="28"/>
          <w:szCs w:val="28"/>
        </w:rPr>
        <w:t xml:space="preserve">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5 промилле в направлении водоотводных лотков либо устройство лотков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покрытии;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газон или иные мягкие виды покрытия.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3.11.6. Входные группы зданий жилого и общественного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необходимо оборудовать осветительным оборудованием, навесом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(козырьком), элементами сопряжения поверхностей (ступени и т.п.),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устройствами и приспособлениями для перемещения 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маломобильных групп населения (пандусы, перила и пр.) (по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собственников МКД).</w:t>
      </w:r>
    </w:p>
    <w:p w:rsid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3.11.6.1. В случае размещения входных групп в зоне тротуаров уличн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дорожной сети с минимальной нормативной шириной тротуара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входной группы (ступени, пандусы, крыльцо, озеленение)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выносить на прилегающий тротуар не более чем на 0,5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F2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1C5" w:rsidRPr="005521C5" w:rsidRDefault="005521C5" w:rsidP="00C068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C5">
        <w:rPr>
          <w:rFonts w:ascii="Times New Roman" w:hAnsi="Times New Roman" w:cs="Times New Roman"/>
          <w:b/>
          <w:bCs/>
          <w:sz w:val="28"/>
          <w:szCs w:val="28"/>
        </w:rPr>
        <w:t>3.12. Площадки</w:t>
      </w:r>
    </w:p>
    <w:p w:rsidR="005521C5" w:rsidRPr="005521C5" w:rsidRDefault="00C068F2" w:rsidP="00552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3.12.1. 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 размещаются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площадок: для игр детей, отдыха взрослых, занятий спортом,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>мусоросборников, выгула и дрессировки собак, стоянок автомобилей.</w:t>
      </w:r>
      <w:proofErr w:type="gramEnd"/>
    </w:p>
    <w:p w:rsid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1C5" w:rsidRPr="005521C5">
        <w:rPr>
          <w:rFonts w:ascii="Times New Roman" w:hAnsi="Times New Roman" w:cs="Times New Roman"/>
          <w:sz w:val="28"/>
          <w:szCs w:val="28"/>
        </w:rPr>
        <w:t>Размещение площадок в границах охранных зон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C5" w:rsidRPr="005521C5">
        <w:rPr>
          <w:rFonts w:ascii="Times New Roman" w:hAnsi="Times New Roman" w:cs="Times New Roman"/>
          <w:sz w:val="28"/>
          <w:szCs w:val="28"/>
        </w:rPr>
        <w:t xml:space="preserve">памятников культурного наследия и </w:t>
      </w:r>
      <w:proofErr w:type="gramStart"/>
      <w:r w:rsidR="005521C5" w:rsidRPr="005521C5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="005521C5" w:rsidRPr="005521C5">
        <w:rPr>
          <w:rFonts w:ascii="Times New Roman" w:hAnsi="Times New Roman" w:cs="Times New Roman"/>
          <w:sz w:val="28"/>
          <w:szCs w:val="28"/>
        </w:rPr>
        <w:t xml:space="preserve"> особо охраняемых природных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8F2">
        <w:rPr>
          <w:rFonts w:ascii="Times New Roman" w:hAnsi="Times New Roman" w:cs="Times New Roman"/>
          <w:sz w:val="28"/>
          <w:szCs w:val="28"/>
        </w:rPr>
        <w:t>территорий необходимо согласовывать с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охраны памятников, природопользования и охраны окружающей среды.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8F2" w:rsidRPr="00C068F2" w:rsidRDefault="00C068F2" w:rsidP="00C068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8F2">
        <w:rPr>
          <w:rFonts w:ascii="Times New Roman" w:hAnsi="Times New Roman" w:cs="Times New Roman"/>
          <w:b/>
          <w:bCs/>
          <w:sz w:val="28"/>
          <w:szCs w:val="28"/>
        </w:rPr>
        <w:t>Детские площадки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3.12.2. Детские площадки предназначены для игр и активного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 xml:space="preserve">детей разных возрастов: </w:t>
      </w:r>
      <w:proofErr w:type="spellStart"/>
      <w:r w:rsidRPr="00C068F2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C068F2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младшего и среднего школьного возраста (7 - 12 лет). Площадки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организованы в виде отдельных площадок для разных возрастных групп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как комплексные игровые площадки с зонированием по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интересам. Для детей и подростков (12 - 16 лет) рекомендуется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спортивно-игровых комплексов (микро-</w:t>
      </w:r>
      <w:proofErr w:type="spellStart"/>
      <w:r w:rsidRPr="00C068F2">
        <w:rPr>
          <w:rFonts w:ascii="Times New Roman" w:hAnsi="Times New Roman" w:cs="Times New Roman"/>
          <w:sz w:val="28"/>
          <w:szCs w:val="28"/>
        </w:rPr>
        <w:t>скалодромы</w:t>
      </w:r>
      <w:proofErr w:type="spellEnd"/>
      <w:r w:rsidRPr="00C068F2">
        <w:rPr>
          <w:rFonts w:ascii="Times New Roman" w:hAnsi="Times New Roman" w:cs="Times New Roman"/>
          <w:sz w:val="28"/>
          <w:szCs w:val="28"/>
        </w:rPr>
        <w:t>, велодромы и т.п.)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оборудование специальных мест для катания на самокатах, роликовых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досках и коньках.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3.12.3. Расстояние от окон жилых домов и общественных зданий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границ детских площадок должно быть не менее 20 м. Детские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должны быть размещены на участках жилой застройки, на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территориях, в парках.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68F2">
        <w:rPr>
          <w:rFonts w:ascii="Times New Roman" w:hAnsi="Times New Roman" w:cs="Times New Roman"/>
          <w:sz w:val="28"/>
          <w:szCs w:val="28"/>
        </w:rPr>
        <w:t>3.12.4. Площадки для игр детей на территориях 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проектируются из расчета 0,5 - 0,7 кв. м на 1 жителя. Размеры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размещения площадок проектируются в зависимости от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детей и места размещения жилой застройки.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 xml:space="preserve">3.12.4.1. Площадки для детей </w:t>
      </w:r>
      <w:proofErr w:type="spellStart"/>
      <w:r w:rsidRPr="00C068F2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C068F2">
        <w:rPr>
          <w:rFonts w:ascii="Times New Roman" w:hAnsi="Times New Roman" w:cs="Times New Roman"/>
          <w:sz w:val="28"/>
          <w:szCs w:val="28"/>
        </w:rPr>
        <w:t xml:space="preserve"> возраста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не менее 50 - 75 кв. м и должны размещаться отдельно или совмещаться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площадками для тихого отдыха взрослых - в этом случае общую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площадки следует устанавливать не менее 80 кв. м.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3.12.4.2. Оптимальный размер игровых площадок: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дошкольного возраста - 70 - 150 кв. м, школьного возраста - 100 - 300 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комплексных игровых площадок - 900 - 1600 кв. м. Допускается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площадок дошкольного возраста с площадками отдыха взрослых (размер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площадки - не менее 150 кв. м).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3.12.4.3. В условиях высокоплотной застройки размеры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принимаются в зависимости от имеющихся территориальных возможностей.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3.12.5. Детские площадки необходимо изолировать от транзитного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пешеходного движения, проездов, разворотных площадок, гостевых стоянок,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8F2">
        <w:rPr>
          <w:rFonts w:ascii="Times New Roman" w:hAnsi="Times New Roman" w:cs="Times New Roman"/>
          <w:sz w:val="28"/>
          <w:szCs w:val="28"/>
        </w:rPr>
        <w:t>площадок для установки мусоросборников, участков постоянного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временного хранения автотранспортных средств. Подходы к детским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площадкам не следует организовывать с проездов и улиц. Расстояние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границ детских площадок до гостевых стоянок и участков постоянного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временного хранения автотранспортных сре</w:t>
      </w:r>
      <w:proofErr w:type="gramStart"/>
      <w:r w:rsidRPr="00C068F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068F2">
        <w:rPr>
          <w:rFonts w:ascii="Times New Roman" w:hAnsi="Times New Roman" w:cs="Times New Roman"/>
          <w:sz w:val="28"/>
          <w:szCs w:val="28"/>
        </w:rPr>
        <w:t>инимается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СанПиН.</w:t>
      </w:r>
    </w:p>
    <w:p w:rsidR="00C068F2" w:rsidRPr="00C068F2" w:rsidRDefault="00C068F2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68F2">
        <w:rPr>
          <w:rFonts w:ascii="Times New Roman" w:hAnsi="Times New Roman" w:cs="Times New Roman"/>
          <w:sz w:val="28"/>
          <w:szCs w:val="28"/>
        </w:rPr>
        <w:t>3.12.6. При реконструкции детских площадок во избежание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травматизма должно быть предотвращено наличие на 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выступающих корней или нависающих низких веток, остатков старого,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срезанного оборудования (стойки, фундаменты), находящихся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поверхностью земли, незаглубленных в землю металлических перемычек</w:t>
      </w:r>
      <w:r w:rsidR="00E977BE"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(как правило, у турников и качелей). При реконструкции прилегающих</w:t>
      </w:r>
      <w:r w:rsidR="00E977BE"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территорий детские площадки должны быть изолированы от мест ведения</w:t>
      </w:r>
      <w:r w:rsidR="00E977BE">
        <w:rPr>
          <w:rFonts w:ascii="Times New Roman" w:hAnsi="Times New Roman" w:cs="Times New Roman"/>
          <w:sz w:val="28"/>
          <w:szCs w:val="28"/>
        </w:rPr>
        <w:t xml:space="preserve"> </w:t>
      </w:r>
      <w:r w:rsidRPr="00C068F2">
        <w:rPr>
          <w:rFonts w:ascii="Times New Roman" w:hAnsi="Times New Roman" w:cs="Times New Roman"/>
          <w:sz w:val="28"/>
          <w:szCs w:val="28"/>
        </w:rPr>
        <w:t>работ и складирования строительных материалов.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на детской площадке включает: мягкие виды покрытия,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сопряжения поверхности площадки с газоном, озеленение, игровое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оборудование, скамьи и урны, осветительное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3.12.7.1. Мягкие виды покрытия (песчаное, уплотненное песчаное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грунтовом основании или гравийной крошке, мягкое резиновое или мягкое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синтетическое) предусматриваются на детской площадке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расположения игрового оборудования и других местах,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возможностью падения детей. Места установки скамеек следует оборудовать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твердыми видами покрытия или фундаментом согласно пункту 3.6.4.1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настоящих Правил. При травяном покрытии площадок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пешеходные дорожки к оборудованию с твердым, мягким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комбинированным видами покрытия.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3.12.7.2. Для сопряжения поверхностей площадки и газона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применяться садовые бортовые камни со скошенными или закругленными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краями.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3.12.7.3. Размещение игрового оборудования должно проектироваться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учетом нормативных параметров безопасности, представленных в таблице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Приложения 1 к настоящим Правилам.</w:t>
      </w:r>
    </w:p>
    <w:p w:rsid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3.12.7.4. Осветительное оборудование должно функционировать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режиме освещения территории, на которой расположена площадка.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допускается размещение осветительного оборудования на высоте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2,5 м.</w:t>
      </w:r>
    </w:p>
    <w:p w:rsidR="00E977BE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8F2" w:rsidRPr="00C068F2" w:rsidRDefault="00C068F2" w:rsidP="00E977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8F2">
        <w:rPr>
          <w:rFonts w:ascii="Times New Roman" w:hAnsi="Times New Roman" w:cs="Times New Roman"/>
          <w:b/>
          <w:bCs/>
          <w:sz w:val="28"/>
          <w:szCs w:val="28"/>
        </w:rPr>
        <w:t>Площадки отдыха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3.12.8. Площадки отдыха обычно предназначены для тихого отдыха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настольных игр взрослого населения, их следует размещать на 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жилой застройки, на озелененных территориях жилой группы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микрорайона, в парках и лесопарках. Расстояние от окон жилых домов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границ площадок тихого отдыха следует устанавливать не менее 10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площадок шумных настольных игр - не менее 25 м.</w:t>
      </w:r>
    </w:p>
    <w:p w:rsidR="00C068F2" w:rsidRP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3.12.9. Площадки отдыха на жилых территориях проектируются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расчета 0,1 - 0,2 кв. м на жителя. Допускается совмещение площадок тихого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отдыха с детскими площадками согласно пункту 3.12.4.1 настоящих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Не допускается объединение тихого отдыха и шумных настольных игр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одной площадке.</w:t>
      </w:r>
    </w:p>
    <w:p w:rsidR="00C068F2" w:rsidRDefault="00E977BE" w:rsidP="00C06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8F2" w:rsidRPr="00C068F2">
        <w:rPr>
          <w:rFonts w:ascii="Times New Roman" w:hAnsi="Times New Roman" w:cs="Times New Roman"/>
          <w:sz w:val="28"/>
          <w:szCs w:val="28"/>
        </w:rPr>
        <w:t>3.12.10. Обязательный перечень элементов 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площадке отдыха включает: твердые виды покрытия, элементы сопряжения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поверхности площадки с газоном, озеленение, скамьи для отдыха, скамьи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F2" w:rsidRPr="00C068F2">
        <w:rPr>
          <w:rFonts w:ascii="Times New Roman" w:hAnsi="Times New Roman" w:cs="Times New Roman"/>
          <w:sz w:val="28"/>
          <w:szCs w:val="28"/>
        </w:rPr>
        <w:t>столы, урны (как минимум, по одной у каждой скамьи), осветительное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3.12.10.1. Покрытие площадки должно проектироваться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плиточного мощения. При совмещении площадок отдыха 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площадок не допускается устройство твердых видов покрытия в зоне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игр.</w:t>
      </w:r>
    </w:p>
    <w:p w:rsid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3.12.10.2. Функционирование осветительного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обеспечивается в режиме освещения территории, на которой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площадка.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7BE" w:rsidRPr="00E977BE" w:rsidRDefault="00E977BE" w:rsidP="00E977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7BE">
        <w:rPr>
          <w:rFonts w:ascii="Times New Roman" w:hAnsi="Times New Roman" w:cs="Times New Roman"/>
          <w:b/>
          <w:bCs/>
          <w:sz w:val="28"/>
          <w:szCs w:val="28"/>
        </w:rPr>
        <w:t>Спортивные площадки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3.12.11. Спортивные площадки предназначены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физкультурой и спортом всех возрастных групп населения, их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проектировать в составе территорий жилого и рекреационного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участков спортивных сооружений, участков общеобразовательных школ.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Проектирование спортивных площадок следует вести в зависимости от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специализации площадки. Расстояния от границы площадки до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хранения легковых автомобилей принимаются согласно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2.2.1/2.1.1.1200.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3.12.12. Минимальное расстояние от границ спортплощадок до 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жилых домов принимается от 20 м до 40 м в зависимости от шумовых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 xml:space="preserve">характеристик площадки. </w:t>
      </w:r>
      <w:proofErr w:type="gramStart"/>
      <w:r w:rsidRPr="00E977BE">
        <w:rPr>
          <w:rFonts w:ascii="Times New Roman" w:hAnsi="Times New Roman" w:cs="Times New Roman"/>
          <w:sz w:val="28"/>
          <w:szCs w:val="28"/>
        </w:rPr>
        <w:t>Комплексные физкультурно-спортивные</w:t>
      </w:r>
      <w:proofErr w:type="gramEnd"/>
      <w:r w:rsidRPr="00E977BE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7BE">
        <w:rPr>
          <w:rFonts w:ascii="Times New Roman" w:hAnsi="Times New Roman" w:cs="Times New Roman"/>
          <w:sz w:val="28"/>
          <w:szCs w:val="28"/>
        </w:rPr>
        <w:lastRenderedPageBreak/>
        <w:t>для детей дошкольного возраста (на 75 детей) должны иметь площадь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менее 150 кв. м, школьного возраста (100 детей) - не менее 250 кв. м.</w:t>
      </w:r>
    </w:p>
    <w:p w:rsidR="00E977BE" w:rsidRP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3.12.13.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на спортивной площадке включает: мягкие или газонные виды покрытия,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спортивное оборудование. Рекомендуется озеленение и ограждение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площадки.</w:t>
      </w:r>
    </w:p>
    <w:p w:rsidR="00E977BE" w:rsidRDefault="00E977BE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7BE">
        <w:rPr>
          <w:rFonts w:ascii="Times New Roman" w:hAnsi="Times New Roman" w:cs="Times New Roman"/>
          <w:sz w:val="28"/>
          <w:szCs w:val="28"/>
        </w:rPr>
        <w:t>3.12.13.1. Площадки должны быть оборудованы сетчатым ограждением</w:t>
      </w:r>
      <w:r w:rsidR="00EF387D"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высотой 2,5 - 3 м, а в местах примыкания спортивных площадок друг к другу</w:t>
      </w:r>
      <w:r w:rsidR="00EF387D">
        <w:rPr>
          <w:rFonts w:ascii="Times New Roman" w:hAnsi="Times New Roman" w:cs="Times New Roman"/>
          <w:sz w:val="28"/>
          <w:szCs w:val="28"/>
        </w:rPr>
        <w:t xml:space="preserve"> </w:t>
      </w:r>
      <w:r w:rsidRPr="00E977BE">
        <w:rPr>
          <w:rFonts w:ascii="Times New Roman" w:hAnsi="Times New Roman" w:cs="Times New Roman"/>
          <w:sz w:val="28"/>
          <w:szCs w:val="28"/>
        </w:rPr>
        <w:t>- высотой не менее 1,2 м.</w:t>
      </w:r>
    </w:p>
    <w:p w:rsidR="00EF387D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7BE" w:rsidRPr="00E977BE" w:rsidRDefault="00E977BE" w:rsidP="00EF38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7BE">
        <w:rPr>
          <w:rFonts w:ascii="Times New Roman" w:hAnsi="Times New Roman" w:cs="Times New Roman"/>
          <w:b/>
          <w:bCs/>
          <w:sz w:val="28"/>
          <w:szCs w:val="28"/>
        </w:rPr>
        <w:t>Площадки для установки мусоросборников</w:t>
      </w:r>
    </w:p>
    <w:p w:rsidR="00E977BE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3.12.14. Площадки для установки мусоросборников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оборудованные места, предназначенные для сбора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отходов (ТКО).</w:t>
      </w:r>
    </w:p>
    <w:p w:rsidR="00E977BE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3.12.15. Размер площадки на один контейнер следует принимать - 2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кв. м. Между контейнером и краем площадки размер прохода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устанавливать не менее 1,0 м, между контейнерами - не менее 0,35 м.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территории жилого назначения количество мусорных контейнеров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предусматривать в соответствии с требованиями СанПиН.</w:t>
      </w:r>
    </w:p>
    <w:p w:rsidR="00E977BE" w:rsidRPr="00E977BE" w:rsidRDefault="00EF387D" w:rsidP="00E97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 xml:space="preserve">3.12.16. </w:t>
      </w:r>
      <w:proofErr w:type="gramStart"/>
      <w:r w:rsidR="00E977BE" w:rsidRPr="00E977BE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на площадке для установки мусоросборников включает: твердые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покрытия, элементы сопряжения поверхности площадки с прилегающими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территориями, контейнеры для сбора ТКО.</w:t>
      </w:r>
      <w:proofErr w:type="gramEnd"/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BE" w:rsidRPr="00E977BE">
        <w:rPr>
          <w:rFonts w:ascii="Times New Roman" w:hAnsi="Times New Roman" w:cs="Times New Roman"/>
          <w:sz w:val="28"/>
          <w:szCs w:val="28"/>
        </w:rPr>
        <w:t>3.12.16.1. Покрытие площадки устанавливается аналогичным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BE" w:rsidRPr="00E977BE">
        <w:rPr>
          <w:rFonts w:ascii="Times New Roman" w:hAnsi="Times New Roman" w:cs="Times New Roman"/>
          <w:sz w:val="28"/>
          <w:szCs w:val="28"/>
        </w:rPr>
        <w:t>покрытию транспортных проездов. Уклон покрытия площадки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устанавливать составляющим 5 - 10% в сторону проезжей части, чтобы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допускать застаивания воды и скатывания контейнера.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3.12.16.2. Сопряжение площадки с прилегающим проездом,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правило, осуществляется в одном уровне, без укладки бордюрного камня,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газоном - садовым бортом или декоративной стенкой высотой 1,0 - 1,2 м.</w:t>
      </w:r>
    </w:p>
    <w:p w:rsid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3.12.17. Внешний вид контейнеров и бункеров - накопителей,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тип ограждения контейнерных площадок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архитектурно-художественным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EF38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7D" w:rsidRPr="00EF387D" w:rsidRDefault="00EF387D" w:rsidP="00EF38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87D">
        <w:rPr>
          <w:rFonts w:ascii="Times New Roman" w:hAnsi="Times New Roman" w:cs="Times New Roman"/>
          <w:b/>
          <w:bCs/>
          <w:sz w:val="28"/>
          <w:szCs w:val="28"/>
        </w:rPr>
        <w:t>Площадки автостоянок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3.12.18. Расстояние от границ автостоянок до окон жилых 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общественных заданий принимается в соответствии с СанПиН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 </w:t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2.2.1/2.1.1.1200-03. Доля мест для автомобилей инвалидов проектируется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color w:val="000001"/>
          <w:sz w:val="28"/>
          <w:szCs w:val="28"/>
        </w:rPr>
        <w:t>согласно СНиП 35-01-2001.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 xml:space="preserve">3.12.19. </w:t>
      </w:r>
      <w:proofErr w:type="gramStart"/>
      <w:r w:rsidRPr="00EF38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EF387D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следующие виды автостоянок: кратковременного и длительного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автомобилей, уличные (в виде парковок на проезжей части, обозначенных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разметкой), внеуличные (в виде «карманов» и отступов от проезжей части),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 xml:space="preserve">гостевые (на участке жилой застройки), для хранения </w:t>
      </w:r>
      <w:r w:rsidRPr="00EF387D">
        <w:rPr>
          <w:rFonts w:ascii="Times New Roman" w:hAnsi="Times New Roman" w:cs="Times New Roman"/>
          <w:sz w:val="28"/>
          <w:szCs w:val="28"/>
        </w:rPr>
        <w:lastRenderedPageBreak/>
        <w:t>автомобилей населения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87D">
        <w:rPr>
          <w:rFonts w:ascii="Times New Roman" w:hAnsi="Times New Roman" w:cs="Times New Roman"/>
          <w:sz w:val="28"/>
          <w:szCs w:val="28"/>
        </w:rPr>
        <w:t xml:space="preserve">(микрорайонные, районные), </w:t>
      </w:r>
      <w:proofErr w:type="spellStart"/>
      <w:r w:rsidRPr="00EF387D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EF387D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прочие (грузовые, перехватывающие и др.).</w:t>
      </w:r>
      <w:proofErr w:type="gramEnd"/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3.12.20. Не допускается проектировать размещение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автостоянок в зоне остановок пассажирского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организацию заездов на автостоянки следует предусматривать не ближе 15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от конца или начала посадочной площадки.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на площадках автостоянок включает: твердые виды покрытия,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сопряжения поверхностей, разделительные элементы.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3.12.21.1. Покрытие площадок необходимо проектировать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87D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EF387D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3.12.21.2. Сопряжение покрытия площадки с проездом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 xml:space="preserve">выполнять в одном уровне без укладки бортового камня, с газоном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38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соответствии с пунктом 3.4.3 настоящих Правил.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3.12.21.3. Разделительные элементы на площадках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выполнены в виде разметки (белых полос), озелененных полос (газонов),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контейнерного озеленения.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3.12.21.4. Оборудование площадок парковок в границах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общего пользования парковочными барьерами, столбами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парковочными заграждениями не допускается.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>3.12.21.5. Территория гаражных комплексов должна быть оборудована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7D">
        <w:rPr>
          <w:rFonts w:ascii="Times New Roman" w:hAnsi="Times New Roman" w:cs="Times New Roman"/>
          <w:sz w:val="28"/>
          <w:szCs w:val="28"/>
        </w:rPr>
        <w:t>ливневой канализацией с очисткой ливневых стоков и должна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чистоте и порядке. Сброс загрязняющих веществ в ливневую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канализацию запрещается.</w:t>
      </w:r>
    </w:p>
    <w:p w:rsid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Default="00432F64" w:rsidP="00E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64" w:rsidRDefault="00432F64" w:rsidP="00E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7D" w:rsidRPr="00EF387D" w:rsidRDefault="00EF387D" w:rsidP="00EF3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7D">
        <w:rPr>
          <w:rFonts w:ascii="Times New Roman" w:hAnsi="Times New Roman" w:cs="Times New Roman"/>
          <w:b/>
          <w:sz w:val="28"/>
          <w:szCs w:val="28"/>
        </w:rPr>
        <w:t>Площадки для выгула собак</w:t>
      </w:r>
    </w:p>
    <w:p w:rsidR="00EF387D" w:rsidRPr="00EF387D" w:rsidRDefault="00EF387D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87D">
        <w:rPr>
          <w:rFonts w:ascii="Times New Roman" w:hAnsi="Times New Roman" w:cs="Times New Roman"/>
          <w:sz w:val="28"/>
          <w:szCs w:val="28"/>
        </w:rPr>
        <w:t xml:space="preserve">3.12.23. </w:t>
      </w:r>
      <w:proofErr w:type="gramStart"/>
      <w:r w:rsidRPr="00EF387D">
        <w:rPr>
          <w:rFonts w:ascii="Times New Roman" w:hAnsi="Times New Roman" w:cs="Times New Roman"/>
          <w:sz w:val="28"/>
          <w:szCs w:val="28"/>
        </w:rPr>
        <w:t>Площадки для выгула собак размещаются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общего пользования микрорайона и жилого района, свободных от зелёных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н</w:t>
      </w:r>
      <w:r w:rsidR="0017327A">
        <w:rPr>
          <w:rFonts w:ascii="Times New Roman" w:hAnsi="Times New Roman" w:cs="Times New Roman"/>
          <w:sz w:val="28"/>
          <w:szCs w:val="28"/>
        </w:rPr>
        <w:t xml:space="preserve">асаждений, в технических зонах </w:t>
      </w:r>
      <w:r w:rsidRPr="00EF387D">
        <w:rPr>
          <w:rFonts w:ascii="Times New Roman" w:hAnsi="Times New Roman" w:cs="Times New Roman"/>
          <w:sz w:val="28"/>
          <w:szCs w:val="28"/>
        </w:rPr>
        <w:t xml:space="preserve"> магистралей 1-го класса,</w:t>
      </w:r>
      <w:r w:rsidR="00432F64"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под линиями электропередач с напряжением не более 110 кВт, за пределами</w:t>
      </w:r>
      <w:r w:rsidR="00432F64">
        <w:rPr>
          <w:rFonts w:ascii="Times New Roman" w:hAnsi="Times New Roman" w:cs="Times New Roman"/>
          <w:sz w:val="28"/>
          <w:szCs w:val="28"/>
        </w:rPr>
        <w:t xml:space="preserve"> </w:t>
      </w:r>
      <w:r w:rsidRPr="00EF387D">
        <w:rPr>
          <w:rFonts w:ascii="Times New Roman" w:hAnsi="Times New Roman" w:cs="Times New Roman"/>
          <w:sz w:val="28"/>
          <w:szCs w:val="28"/>
        </w:rPr>
        <w:t>санитарной зоны источников водоснабжения первого и второго поясов.</w:t>
      </w:r>
      <w:proofErr w:type="gramEnd"/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3.12.24. Размер площадок для выгула собак, проектируемых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территориях жилого назначения, должен составлять не менее 400-600 кв.м,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на прочих территориях - до 800 кв.м, в условиях сложившейся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допускается принимать уменьшенный размер площадок,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имеющихся территориальных возможностей.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 Перечень элементов благоустройства на 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для выгула собак включает: различные виды покрытия, ограждение, скамья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(как минимум), урна (как минимум), осветительное и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3.12.25.1. Для покрытия поверхности части 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предназначенной для выгула собак, предусматривается выровненная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поверхность, обеспечивающая хороший дренаж, не травмирующая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 xml:space="preserve">конечности животных </w:t>
      </w:r>
      <w:r w:rsidR="00EF387D" w:rsidRPr="00EF387D">
        <w:rPr>
          <w:rFonts w:ascii="Times New Roman" w:hAnsi="Times New Roman" w:cs="Times New Roman"/>
          <w:sz w:val="28"/>
          <w:szCs w:val="28"/>
        </w:rPr>
        <w:lastRenderedPageBreak/>
        <w:t>(газонное, песчаное, песчано-земляное),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удобство для регулярной уборки и обновления. Поверхность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площадки, предназначенная для владельцев собак, проектируется с твердым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или комбинированным видом покрытия (плитка, утопленная в газон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Подход к площадке оборудуется твердым видом покрытия.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3.12.25.2. Ограждение площадки, выполняется из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металлической сетки высотой не менее 1,5 м. При этом учитывается,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расстояние между элементами и секциями ограждения, его нижним краем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землей не должно позволять животному покинуть площадку или причинить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себе травму.</w:t>
      </w:r>
    </w:p>
    <w:p w:rsidR="00EF387D" w:rsidRP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>3.12.25.3. На территории площадки должен быть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информационный стенд с правилами пользования площадкой.</w:t>
      </w:r>
    </w:p>
    <w:p w:rsidR="00EF387D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7D" w:rsidRPr="00EF387D">
        <w:rPr>
          <w:rFonts w:ascii="Times New Roman" w:hAnsi="Times New Roman" w:cs="Times New Roman"/>
          <w:sz w:val="28"/>
          <w:szCs w:val="28"/>
        </w:rPr>
        <w:t xml:space="preserve">3.12.25.4. Озеленение должно проектироваться из </w:t>
      </w:r>
      <w:proofErr w:type="spellStart"/>
      <w:r w:rsidR="00EF387D" w:rsidRPr="00EF387D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плотных посадок высокого кустарника в виде живой изгороди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7D" w:rsidRPr="00EF387D">
        <w:rPr>
          <w:rFonts w:ascii="Times New Roman" w:hAnsi="Times New Roman" w:cs="Times New Roman"/>
          <w:sz w:val="28"/>
          <w:szCs w:val="28"/>
        </w:rPr>
        <w:t>вертикального озеленения.</w:t>
      </w:r>
    </w:p>
    <w:p w:rsidR="00432F64" w:rsidRDefault="00432F64" w:rsidP="00EF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Pr="00432F64" w:rsidRDefault="00432F64" w:rsidP="00432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64">
        <w:rPr>
          <w:rFonts w:ascii="Times New Roman" w:hAnsi="Times New Roman" w:cs="Times New Roman"/>
          <w:b/>
          <w:sz w:val="28"/>
          <w:szCs w:val="28"/>
        </w:rPr>
        <w:t>3.13. Пешеходные коммуникации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3.13.1. Пешеходные коммуникации обеспечивают пешеходные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 xml:space="preserve">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432F64">
        <w:rPr>
          <w:rFonts w:ascii="Times New Roman" w:hAnsi="Times New Roman" w:cs="Times New Roman"/>
          <w:sz w:val="28"/>
          <w:szCs w:val="28"/>
        </w:rPr>
        <w:t>. К пешеходным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 xml:space="preserve">коммуникациям относят: тротуары, аллеи, дорожки, тропинки.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2F6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F64">
        <w:rPr>
          <w:rFonts w:ascii="Times New Roman" w:hAnsi="Times New Roman" w:cs="Times New Roman"/>
          <w:sz w:val="28"/>
          <w:szCs w:val="28"/>
        </w:rPr>
        <w:t xml:space="preserve">проектировании пешеходных коммуникаций 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432F64">
        <w:rPr>
          <w:rFonts w:ascii="Times New Roman" w:hAnsi="Times New Roman" w:cs="Times New Roman"/>
          <w:sz w:val="28"/>
          <w:szCs w:val="28"/>
        </w:rPr>
        <w:t xml:space="preserve"> рекомендуется обеспечивать: 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пересечений с транспортными коммуникациями, непрерывность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пешеходных коммуникаций, возможность безопасного, 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и удобного передвижения людей, включая инвалидов и маломобильные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группы населения.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3.13.2. Пешеходные коммуникации обеспечивают связь жилых,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общественных, производственных и иных зданий с остановками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общественного транспорта, учреждениями культурно-бытового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обслуживания, рекреационными территориями, а также связь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основными пунктами тяготения в составе общественных зон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рекреации.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3.13.3. Трассировка основных пешеходных коммуникаций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осуществляться вдоль улиц и дорог (тротуары) или независимо от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Запрещается использование существующих пешеходных коммуникаций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прилегающих к ним газонов для остановки и стоянки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средств.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 xml:space="preserve">3.13.4. </w:t>
      </w:r>
      <w:proofErr w:type="gramStart"/>
      <w:r w:rsidRPr="00432F64">
        <w:rPr>
          <w:rFonts w:ascii="Times New Roman" w:hAnsi="Times New Roman" w:cs="Times New Roman"/>
          <w:sz w:val="28"/>
          <w:szCs w:val="28"/>
        </w:rPr>
        <w:t>Зеленые насаждения, здания, выступающие элементы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технические устройства, расположенные вдоль основных пешеходных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коммуникаций, не должны сокращать ширину дорожек, а также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минимальную высоту свободного пространства над уровнем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дорожки равную 2 м. При ширине основных пешеходных коммуникаций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 через каждые 30 м следует предусматривать уширения (разъездные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площадки) для обеспечения передвижения инвалидов в креслах-колясках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встречных направлениях.</w:t>
      </w:r>
      <w:proofErr w:type="gramEnd"/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 xml:space="preserve">3.13.5. </w:t>
      </w:r>
      <w:proofErr w:type="gramStart"/>
      <w:r w:rsidRPr="00432F64">
        <w:rPr>
          <w:rFonts w:ascii="Times New Roman" w:hAnsi="Times New Roman" w:cs="Times New Roman"/>
          <w:sz w:val="28"/>
          <w:szCs w:val="28"/>
        </w:rPr>
        <w:t>Пешеходные коммуникации в составе объектов рекреации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рекреационной нагрузкой более 100 чел/га необходимо оборудовать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площадками для установки скамей и урн, размещая их не реже, чем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lastRenderedPageBreak/>
        <w:t>каждые 100 м. Длину площадки следует рассчитывать на размещение, 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F64">
        <w:rPr>
          <w:rFonts w:ascii="Times New Roman" w:hAnsi="Times New Roman" w:cs="Times New Roman"/>
          <w:sz w:val="28"/>
          <w:szCs w:val="28"/>
        </w:rPr>
        <w:t>минимум, одной скамьи, двух урн (малых контейнеров для мусора),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места для инвалида-колясочника (свободное пространство шириной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85 см рядом со</w:t>
      </w:r>
      <w:proofErr w:type="gramEnd"/>
      <w:r w:rsidRPr="00432F64">
        <w:rPr>
          <w:rFonts w:ascii="Times New Roman" w:hAnsi="Times New Roman" w:cs="Times New Roman"/>
          <w:sz w:val="28"/>
          <w:szCs w:val="28"/>
        </w:rPr>
        <w:t xml:space="preserve"> скамьей).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3.13.6. Обязательный перечень элементов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 </w:t>
      </w:r>
      <w:r w:rsidRPr="00432F64">
        <w:rPr>
          <w:rFonts w:ascii="Times New Roman" w:hAnsi="Times New Roman" w:cs="Times New Roman"/>
          <w:sz w:val="28"/>
          <w:szCs w:val="28"/>
        </w:rPr>
        <w:t xml:space="preserve"> на территории пешеходных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432F64">
        <w:rPr>
          <w:rFonts w:ascii="Times New Roman" w:hAnsi="Times New Roman" w:cs="Times New Roman"/>
          <w:sz w:val="28"/>
          <w:szCs w:val="28"/>
        </w:rPr>
        <w:t>оммуникаций включает: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твердые виды покрытия, элементы сопряжения поверхностей, урны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малые контейнеры для мусора, осветительное оборудование, скамьи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территории рекреаций).</w:t>
      </w: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 xml:space="preserve">На дорожках скверов, бульваров, садов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432F64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предусматривать твердые виды покрытия с элементами сопряжения.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32F64">
        <w:rPr>
          <w:rFonts w:ascii="Times New Roman" w:hAnsi="Times New Roman" w:cs="Times New Roman"/>
          <w:sz w:val="28"/>
          <w:szCs w:val="28"/>
        </w:rPr>
        <w:t>екомендуется мощение плиткой.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Pr="00432F64" w:rsidRDefault="00432F64" w:rsidP="00432F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64">
        <w:rPr>
          <w:rFonts w:ascii="Times New Roman" w:hAnsi="Times New Roman" w:cs="Times New Roman"/>
          <w:b/>
          <w:bCs/>
          <w:sz w:val="28"/>
          <w:szCs w:val="28"/>
        </w:rPr>
        <w:t>3.14. Транспортные проезды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3.14.1. Транспортные проезды - элементы системы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коммуникаций, обеспечивающие транспортную связь между зданиями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участками внутри территорий кварталов, крупных объектов рекреации,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производственных и общественных зон, а также связь с улично-дорожной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 xml:space="preserve">сетью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432F64">
        <w:rPr>
          <w:rFonts w:ascii="Times New Roman" w:hAnsi="Times New Roman" w:cs="Times New Roman"/>
          <w:sz w:val="28"/>
          <w:szCs w:val="28"/>
        </w:rPr>
        <w:t>.</w:t>
      </w: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2F64">
        <w:rPr>
          <w:rFonts w:ascii="Times New Roman" w:hAnsi="Times New Roman" w:cs="Times New Roman"/>
          <w:sz w:val="28"/>
          <w:szCs w:val="28"/>
        </w:rPr>
        <w:t>3.14.2. Проектирование транспортных проездов следует вести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СНиП 2.05.02. При проектировании проездов следует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сохранение или улучшение ландшафта и экологического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64">
        <w:rPr>
          <w:rFonts w:ascii="Times New Roman" w:hAnsi="Times New Roman" w:cs="Times New Roman"/>
          <w:sz w:val="28"/>
          <w:szCs w:val="28"/>
        </w:rPr>
        <w:t>прилегающих территорий.</w:t>
      </w: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64" w:rsidRDefault="00432F64" w:rsidP="00432F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64">
        <w:rPr>
          <w:rFonts w:ascii="Times New Roman" w:hAnsi="Times New Roman" w:cs="Times New Roman"/>
          <w:b/>
          <w:bCs/>
          <w:sz w:val="28"/>
          <w:szCs w:val="28"/>
        </w:rPr>
        <w:t>Раздел 4. ЭКСПЛУАТАЦИЯ ОБЪЕКТОВ БЛАГОУСТРОЙСТВА</w:t>
      </w:r>
    </w:p>
    <w:p w:rsidR="00432F64" w:rsidRPr="00432F64" w:rsidRDefault="00432F64" w:rsidP="00432F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F64" w:rsidRPr="00432F64" w:rsidRDefault="00432F64" w:rsidP="00E81E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64">
        <w:rPr>
          <w:rFonts w:ascii="Times New Roman" w:hAnsi="Times New Roman" w:cs="Times New Roman"/>
          <w:b/>
          <w:bCs/>
          <w:sz w:val="28"/>
          <w:szCs w:val="28"/>
        </w:rPr>
        <w:t>4.1. Уборка территории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4.1.1. Предприятиям, учреждениям, организациям,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собственности и ведомственной принадлежности, необходимо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санитарную очистку закрепленных за ними территорий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субботников и санитарных дней за счет собственных сил и средств либо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договору со специализированной службой.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4.1.1.1. Границы закрепленных за предприятиями,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учреждениями любой формы собственности и частными лицами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участков по санитарной очистке определяются, исходя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условий: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до края дороги или пешеходной дорожки;</w:t>
      </w:r>
    </w:p>
    <w:p w:rsidR="00432F64" w:rsidRP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</w:t>
      </w:r>
    </w:p>
    <w:p w:rsidR="00432F64" w:rsidRPr="00432F64" w:rsidRDefault="00432F64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F64">
        <w:rPr>
          <w:rFonts w:ascii="Times New Roman" w:hAnsi="Times New Roman" w:cs="Times New Roman"/>
          <w:sz w:val="28"/>
          <w:szCs w:val="28"/>
        </w:rPr>
        <w:t>до края дороги или пешеходной дорожки;</w:t>
      </w:r>
    </w:p>
    <w:p w:rsidR="00432F64" w:rsidRDefault="00E81EAB" w:rsidP="0043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64" w:rsidRPr="00432F64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предприятиям, а также к жилым микрорайонам, карьерам, гаражам, складам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 xml:space="preserve">и </w:t>
      </w:r>
      <w:r w:rsidR="00432F64" w:rsidRPr="00432F64">
        <w:rPr>
          <w:rFonts w:ascii="Times New Roman" w:hAnsi="Times New Roman" w:cs="Times New Roman"/>
          <w:sz w:val="28"/>
          <w:szCs w:val="28"/>
        </w:rPr>
        <w:lastRenderedPageBreak/>
        <w:t>земельным участкам - по всей длине автодороги, включая 10-метровую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64" w:rsidRPr="00432F64">
        <w:rPr>
          <w:rFonts w:ascii="Times New Roman" w:hAnsi="Times New Roman" w:cs="Times New Roman"/>
          <w:sz w:val="28"/>
          <w:szCs w:val="28"/>
        </w:rPr>
        <w:t>зеленую зону;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- для арендаторов считать закрепленной территорией не менее 5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от цоколя здания;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- за строительными площадками закрепляется территория не менее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метров от ограждения стройки по всему периметру.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4.1.1.2. Уборку и санитарное содержание тротуаров,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территорий, включая въезды во дворы, на спортивные, детские игровые,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хозяйственные и контейнерные площадки, обеспечивают жилищн</w:t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эксплуатационные организации, а также предприятия,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учреждения, арендаторы и другие владельцы.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4.1.1.3. Предприятия, учреждения, организации, а также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индивидуальных жилых домов убирают прилегающие территории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границ их участков или дорог общего пользования. При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E81EAB">
        <w:rPr>
          <w:rFonts w:ascii="Times New Roman" w:hAnsi="Times New Roman" w:cs="Times New Roman"/>
          <w:sz w:val="28"/>
          <w:szCs w:val="28"/>
        </w:rPr>
        <w:t>дносторонней застройке - в пределах проезжей части дороги.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4.1.1.4. Железнодорожные пути, переезды, откосы, насыпи,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находящиеся в пределах </w:t>
      </w:r>
      <w:r w:rsidR="005904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1EAB">
        <w:rPr>
          <w:rFonts w:ascii="Times New Roman" w:hAnsi="Times New Roman" w:cs="Times New Roman"/>
          <w:sz w:val="28"/>
          <w:szCs w:val="28"/>
        </w:rPr>
        <w:t>, убираются силами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железнодорожных организаций, эксплуатирующих данные сооружения.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4.1.1.5. Предприятия торговли, общественного питания,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форм собственности и ведомственной подчиненности, обязаны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ежедневную уборку прилегающей территории.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Запрещается складировать тару и запасы товаров возле киосков,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палаток, павильонов мелкорозничной торговли и магазинов,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осуществлять торговлю на загрязненной территории.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4.1.1.6. Уборка и очистка канав, кюветов, труб и дренажей,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предназначенных для отвода поверхностных или грунтовых вод с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дворов и тротуаров, а также </w:t>
      </w:r>
      <w:proofErr w:type="spellStart"/>
      <w:r w:rsidRPr="00E81EAB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81EAB">
        <w:rPr>
          <w:rFonts w:ascii="Times New Roman" w:hAnsi="Times New Roman" w:cs="Times New Roman"/>
          <w:sz w:val="28"/>
          <w:szCs w:val="28"/>
        </w:rPr>
        <w:t xml:space="preserve"> колодцев,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специализированными предприятиями. Содержание кюветов,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водопропускных труб, расположенных вдоль частных домовладений,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возлагается на владельцев жилья. Ведомственные водоотводные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обслуживаются соответствующими ведомствами.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4.1.1.7. Владельцы подземных коммуникаций и сооружений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содержать люки (крышки) колодцев, </w:t>
      </w:r>
      <w:proofErr w:type="spellStart"/>
      <w:r w:rsidRPr="00E81EAB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E81EAB">
        <w:rPr>
          <w:rFonts w:ascii="Times New Roman" w:hAnsi="Times New Roman" w:cs="Times New Roman"/>
          <w:sz w:val="28"/>
          <w:szCs w:val="28"/>
        </w:rPr>
        <w:t xml:space="preserve"> решетки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дорожных покрытий.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При отклонении крышки люка относительно уровня покрытия более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см и решетки дождеприемника относительно уровня лотка более 3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владельцы коммуникаций обязаны принимать меры к их устранению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течение двух суток.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 xml:space="preserve"> Если же эти отклонения произошли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производства работ в зоне инженерных коммуникаций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юридическими или физическими лицами, то приведение этих отклонений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требований СНиПа производится за счет этих лиц.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Наличие открытых люков не допускается.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4.1.1.8. Общественные туалеты, свалки должны содержаться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в надлежащем санитарном состоянии организациями, в ведении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находятся.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1EAB">
        <w:rPr>
          <w:rFonts w:ascii="Times New Roman" w:hAnsi="Times New Roman" w:cs="Times New Roman"/>
          <w:sz w:val="28"/>
          <w:szCs w:val="28"/>
        </w:rPr>
        <w:t>4.1.1.9. Оставлять на улице бытовой мусор, образовывать свалки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отходов, выливать жидкие отходы и нечистоты в канализационные люки,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тротуары, проезжую часть, берега рек, складировать 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материалы, твердое топливо, строительные и промышленные отходы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улицах, проездах, дворах и других неустановленных местах категорически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Частные предприниматели, торговые предприятия,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75">
        <w:rPr>
          <w:rFonts w:ascii="Times New Roman" w:hAnsi="Times New Roman" w:cs="Times New Roman"/>
          <w:sz w:val="28"/>
          <w:szCs w:val="28"/>
        </w:rPr>
        <w:t xml:space="preserve">организаторы массовых </w:t>
      </w:r>
      <w:r w:rsidRPr="00E81EAB">
        <w:rPr>
          <w:rFonts w:ascii="Times New Roman" w:hAnsi="Times New Roman" w:cs="Times New Roman"/>
          <w:sz w:val="28"/>
          <w:szCs w:val="28"/>
        </w:rPr>
        <w:t>мероприятий должны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установку биотуалетов, контейнеров, урн в необходимых количествах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согласно СанПиНу.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Надлежащее санитарное содержание кладбищ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МУП «ЖКХ Турковского района»</w:t>
      </w:r>
      <w:r w:rsidRPr="00E81EAB">
        <w:rPr>
          <w:rFonts w:ascii="Times New Roman" w:hAnsi="Times New Roman" w:cs="Times New Roman"/>
          <w:sz w:val="28"/>
          <w:szCs w:val="28"/>
        </w:rPr>
        <w:t>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Строительные и другие организации при производстве ремонтн</w:t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строительных и восстановительных работ обязаны убирать с прилегающих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строительным площадкам территорий остатки строительных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грунта, мусора в процессе работ, следить за чистотой подъездных путей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автотранспорта с целью недопущения загрязнения прилегающих улиц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территорий.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4.1.1.10. В целях предотвращения засорения улиц, площадей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общественных мест мусором устанавливаются урны не более чем через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метров на оживленных улицах и 100 метров - на малолюдных,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необходимости устанавливаются контейнеры специализированными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службами.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Кроме того, урны устанавливают и обеспечивают их уборку: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предприятия, учреждения, организации всех форм собственности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против своих зданий, у входа и выхода, а также вдоль относящихся к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организациям участков дорог до их соединения с дорогами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предприятия, обслуживающие жилищный фонд, - на тротуарах,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EAB">
        <w:rPr>
          <w:rFonts w:ascii="Times New Roman" w:hAnsi="Times New Roman" w:cs="Times New Roman"/>
          <w:sz w:val="28"/>
          <w:szCs w:val="28"/>
        </w:rPr>
        <w:t>дворовых территориях, расположенных в зоне своего обслуживания;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торгующие организации - у входа и выхода из торговых помещений,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палаток, киосков, ларьков, павильонов и т.д.;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на остановках общественного транспорта, в парках, скверах, бульварах,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AB">
        <w:rPr>
          <w:rFonts w:ascii="Times New Roman" w:hAnsi="Times New Roman" w:cs="Times New Roman"/>
          <w:sz w:val="28"/>
          <w:szCs w:val="28"/>
        </w:rPr>
        <w:t>аллеях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 xml:space="preserve"> установка урн и их очистка осуществляются </w:t>
      </w:r>
      <w:r>
        <w:rPr>
          <w:rFonts w:ascii="Times New Roman" w:hAnsi="Times New Roman" w:cs="Times New Roman"/>
          <w:sz w:val="28"/>
          <w:szCs w:val="28"/>
        </w:rPr>
        <w:t>МУП «ЖКХ Турковского района»</w:t>
      </w:r>
      <w:r w:rsidRPr="00E81EAB">
        <w:rPr>
          <w:rFonts w:ascii="Times New Roman" w:hAnsi="Times New Roman" w:cs="Times New Roman"/>
          <w:sz w:val="28"/>
          <w:szCs w:val="28"/>
        </w:rPr>
        <w:t>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Тип урны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Турковского муниципального района</w:t>
      </w:r>
      <w:r w:rsidRPr="00E81EAB">
        <w:rPr>
          <w:rFonts w:ascii="Times New Roman" w:hAnsi="Times New Roman" w:cs="Times New Roman"/>
          <w:sz w:val="28"/>
          <w:szCs w:val="28"/>
        </w:rPr>
        <w:t xml:space="preserve">. Урны должны содержаться в </w:t>
      </w:r>
      <w:proofErr w:type="gramStart"/>
      <w:r w:rsidRPr="00E81EAB">
        <w:rPr>
          <w:rFonts w:ascii="Times New Roman" w:hAnsi="Times New Roman" w:cs="Times New Roman"/>
          <w:sz w:val="28"/>
          <w:szCs w:val="28"/>
        </w:rPr>
        <w:t>исправном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 xml:space="preserve"> и опрятном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A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E81EAB">
        <w:rPr>
          <w:rFonts w:ascii="Times New Roman" w:hAnsi="Times New Roman" w:cs="Times New Roman"/>
          <w:sz w:val="28"/>
          <w:szCs w:val="28"/>
        </w:rPr>
        <w:t>.</w:t>
      </w:r>
    </w:p>
    <w:p w:rsidR="00E81EAB" w:rsidRPr="00E81EAB" w:rsidRDefault="00E81EAB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EAB">
        <w:rPr>
          <w:rFonts w:ascii="Times New Roman" w:hAnsi="Times New Roman" w:cs="Times New Roman"/>
          <w:sz w:val="28"/>
          <w:szCs w:val="28"/>
        </w:rPr>
        <w:t>4.1.1.11. Во время субботников осуществлять 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ТКО и крупногабаритного мусора на полигон.</w:t>
      </w:r>
    </w:p>
    <w:p w:rsidR="00E81EAB" w:rsidRPr="00E81EAB" w:rsidRDefault="000C7461" w:rsidP="00E81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1EAB" w:rsidRPr="00E81EAB">
        <w:rPr>
          <w:rFonts w:ascii="Times New Roman" w:hAnsi="Times New Roman" w:cs="Times New Roman"/>
          <w:sz w:val="28"/>
          <w:szCs w:val="28"/>
        </w:rPr>
        <w:t>4.1.1.12. Запрещается самовольное складирование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AB" w:rsidRPr="00E81EAB">
        <w:rPr>
          <w:rFonts w:ascii="Times New Roman" w:hAnsi="Times New Roman" w:cs="Times New Roman"/>
          <w:sz w:val="28"/>
          <w:szCs w:val="28"/>
        </w:rPr>
        <w:t>материалов, размещение срубов, вагончиков и иных временных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AB" w:rsidRPr="00E81EAB">
        <w:rPr>
          <w:rFonts w:ascii="Times New Roman" w:hAnsi="Times New Roman" w:cs="Times New Roman"/>
          <w:sz w:val="28"/>
          <w:szCs w:val="28"/>
        </w:rPr>
        <w:t>на землях общего пользования, придомовых и прилегающих к 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AB" w:rsidRPr="00E81EAB">
        <w:rPr>
          <w:rFonts w:ascii="Times New Roman" w:hAnsi="Times New Roman" w:cs="Times New Roman"/>
          <w:sz w:val="28"/>
          <w:szCs w:val="28"/>
        </w:rPr>
        <w:t xml:space="preserve">домовладениям территориях общего пользования. Размещение </w:t>
      </w:r>
      <w:proofErr w:type="gramStart"/>
      <w:r w:rsidR="00E81EAB" w:rsidRPr="00E81EAB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</w:p>
    <w:p w:rsidR="000C7461" w:rsidRPr="000C7461" w:rsidRDefault="00E81EAB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EAB">
        <w:rPr>
          <w:rFonts w:ascii="Times New Roman" w:hAnsi="Times New Roman" w:cs="Times New Roman"/>
          <w:sz w:val="28"/>
          <w:szCs w:val="28"/>
        </w:rPr>
        <w:t>материалов и временных сооружений на землях общего пользования</w:t>
      </w:r>
      <w:r w:rsidR="000C7461"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допускается в исключительных случаях после оформления права</w:t>
      </w:r>
      <w:r w:rsidR="000C7461">
        <w:rPr>
          <w:rFonts w:ascii="Times New Roman" w:hAnsi="Times New Roman" w:cs="Times New Roman"/>
          <w:sz w:val="28"/>
          <w:szCs w:val="28"/>
        </w:rPr>
        <w:t xml:space="preserve"> </w:t>
      </w:r>
      <w:r w:rsidRPr="00E81EAB">
        <w:rPr>
          <w:rFonts w:ascii="Times New Roman" w:hAnsi="Times New Roman" w:cs="Times New Roman"/>
          <w:sz w:val="28"/>
          <w:szCs w:val="28"/>
        </w:rPr>
        <w:t>пользования земельным участком и отвода земельного участка в</w:t>
      </w:r>
      <w:r w:rsidR="000C7461">
        <w:rPr>
          <w:rFonts w:ascii="Times New Roman" w:hAnsi="Times New Roman" w:cs="Times New Roman"/>
          <w:sz w:val="28"/>
          <w:szCs w:val="28"/>
        </w:rPr>
        <w:t xml:space="preserve">  </w:t>
      </w:r>
      <w:r w:rsidR="000C7461" w:rsidRPr="000C7461">
        <w:rPr>
          <w:rFonts w:ascii="Times New Roman" w:hAnsi="Times New Roman" w:cs="Times New Roman"/>
          <w:sz w:val="28"/>
          <w:szCs w:val="28"/>
        </w:rPr>
        <w:t>соответствии с действующим земельным и градостроительным</w:t>
      </w:r>
      <w:r w:rsidR="000C7461"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7461">
        <w:rPr>
          <w:rFonts w:ascii="Times New Roman" w:hAnsi="Times New Roman" w:cs="Times New Roman"/>
          <w:sz w:val="28"/>
          <w:szCs w:val="28"/>
        </w:rPr>
        <w:t>4.1.13. При уборке в ночное время следует принимать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предупреждающие шум.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 xml:space="preserve">4.1.14. </w:t>
      </w:r>
      <w:proofErr w:type="gramStart"/>
      <w:r w:rsidRPr="000C7461">
        <w:rPr>
          <w:rFonts w:ascii="Times New Roman" w:hAnsi="Times New Roman" w:cs="Times New Roman"/>
          <w:sz w:val="28"/>
          <w:szCs w:val="28"/>
        </w:rPr>
        <w:t>Вывоз отходов должен осуществляться 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исключающими возможность их потери при перевозке, создания аварийной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ситуации, причинения транспортируемыми отходами вреда здоровью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и окружающей среде.</w:t>
      </w:r>
      <w:proofErr w:type="gramEnd"/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лицензию, в соответствии с требованиями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Федерации.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4.1.15. Уборка и очистка автобусных остановок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организациями, в обязанность которых входит уборка территорий улиц,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которых расположены эти остановки.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4.1.16. Эксплуатация и содержание в надлежащем санитарно-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техническом состоянии водоразборных колонок, в том числе их очистка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мусора, льда и снега, а также обеспечение безопасных подходов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осуществляется физическими и юридическими лицами, в чьей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находятся колонки.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4.1.17. Содержание и уборка скверов и прилегающих к ним 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проездов и газонов осуществляется специализированными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C7461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образования </w:t>
      </w:r>
      <w:r w:rsidRPr="000C7461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4.1.18. Уборка мостов, путепроводов, пешеходных переходов,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виадуков, прилегающих к ним территорий, а также содержание коллекторов,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 xml:space="preserve">труб ливневой канализации и </w:t>
      </w:r>
      <w:proofErr w:type="spellStart"/>
      <w:r w:rsidRPr="000C7461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0C7461">
        <w:rPr>
          <w:rFonts w:ascii="Times New Roman" w:hAnsi="Times New Roman" w:cs="Times New Roman"/>
          <w:sz w:val="28"/>
          <w:szCs w:val="28"/>
        </w:rPr>
        <w:t xml:space="preserve"> колодцев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организациями, обслуживающими данные объекты.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 xml:space="preserve">4.1.19. </w:t>
      </w:r>
      <w:proofErr w:type="gramStart"/>
      <w:r w:rsidRPr="000C7461">
        <w:rPr>
          <w:rFonts w:ascii="Times New Roman" w:hAnsi="Times New Roman" w:cs="Times New Roman"/>
          <w:sz w:val="28"/>
          <w:szCs w:val="28"/>
        </w:rPr>
        <w:t>В жилых зданиях, не имеющих канализации,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предусмотрены утепленные выгребные ямы для совместного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туалетных и помойных нечистот с непроницаемым дном, стенками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крышками с решетками, препятствующими попаданию крупных предметов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яму.</w:t>
      </w:r>
      <w:proofErr w:type="gramEnd"/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Запрещается установка устройств наливных помоек, разлив жидких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бытовых отходов за территорией домов и улиц, вынос отходов производства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461">
        <w:rPr>
          <w:rFonts w:ascii="Times New Roman" w:hAnsi="Times New Roman" w:cs="Times New Roman"/>
          <w:sz w:val="28"/>
          <w:szCs w:val="28"/>
        </w:rPr>
        <w:t>и потребления на уличные проезды.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4.1.20. Жидкие нечистоты должны вывозиться по договорам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разовым заявкам организациями, имеющими специальный транспорт.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4.1.21.Собственниками помещений в жилых зданиях, не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канализации, обеспечиваются подъезды специального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непосредственно к выгребным ямам.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>4.1.22. Очистка и уборка водосточных канав, лотков, труб, дренажей,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предназначенных для отвода поверхностных и грунтовых вод, производится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461">
        <w:rPr>
          <w:rFonts w:ascii="Times New Roman" w:hAnsi="Times New Roman" w:cs="Times New Roman"/>
          <w:sz w:val="28"/>
          <w:szCs w:val="28"/>
        </w:rPr>
        <w:t>лицами, указанными в пункте 4.1.1 настоящих Правил.</w:t>
      </w:r>
    </w:p>
    <w:p w:rsidR="000C7461" w:rsidRPr="000C7461" w:rsidRDefault="000C7461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461">
        <w:rPr>
          <w:rFonts w:ascii="Times New Roman" w:hAnsi="Times New Roman" w:cs="Times New Roman"/>
          <w:sz w:val="28"/>
          <w:szCs w:val="28"/>
        </w:rPr>
        <w:t xml:space="preserve">4.1.23. </w:t>
      </w:r>
      <w:proofErr w:type="gramStart"/>
      <w:r w:rsidRPr="000C7461">
        <w:rPr>
          <w:rFonts w:ascii="Times New Roman" w:hAnsi="Times New Roman" w:cs="Times New Roman"/>
          <w:sz w:val="28"/>
          <w:szCs w:val="28"/>
        </w:rPr>
        <w:t>Слив воды на тротуары, газоны, проезжую часть дороги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допускается, а при производстве аварийных работ слив воды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только по специальным отводам или шлангам в близлежащие колодцы</w:t>
      </w:r>
      <w:r w:rsidR="00B25A78"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фекальной или ливневой канализации по согласованию с владельцами</w:t>
      </w:r>
      <w:r w:rsidR="00B25A78"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lastRenderedPageBreak/>
        <w:t>коммуникаций и с возмещением затрат на работы по водоотведению</w:t>
      </w:r>
      <w:r w:rsidR="00B25A78">
        <w:rPr>
          <w:rFonts w:ascii="Times New Roman" w:hAnsi="Times New Roman" w:cs="Times New Roman"/>
          <w:sz w:val="28"/>
          <w:szCs w:val="28"/>
        </w:rPr>
        <w:t xml:space="preserve"> </w:t>
      </w:r>
      <w:r w:rsidRPr="000C7461">
        <w:rPr>
          <w:rFonts w:ascii="Times New Roman" w:hAnsi="Times New Roman" w:cs="Times New Roman"/>
          <w:sz w:val="28"/>
          <w:szCs w:val="28"/>
        </w:rPr>
        <w:t>сброшенных стоков.</w:t>
      </w:r>
      <w:proofErr w:type="gramEnd"/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4.1.24. Вывоз пищевых отходов осуществляется 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ежедневно. Остальной мусор следует вывозить систематически,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накопления, но не реже одного раза в три дня, а в периоды года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температурой выше 14 градусов - ежедневно. Допускается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бункеров – накопителей с вывозом по мере накопления.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4.1.25. Железнодорожные пути, проходящие в черте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0C7461" w:rsidRPr="000C7461">
        <w:rPr>
          <w:rFonts w:ascii="Times New Roman" w:hAnsi="Times New Roman" w:cs="Times New Roman"/>
          <w:sz w:val="28"/>
          <w:szCs w:val="28"/>
        </w:rPr>
        <w:t>в пределах полосы отчуждения (откосы выемок и насыпей, переезды,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переходы через пути), убираются и содержатся силами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организаций, эксплуатирующих данные сооружения.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4.1.26. Уборка и очистка территорий, отведенных для размещения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эксплуатации линий электропередач, газовых, водопроводных и тепловых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сетей, осуществляются силами и средствами организаций, эксплуатирующих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указанные сети и линии электропередач.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4.1.27. При очистке смотровых колодцев, подземных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грунт, мусор, нечистоты должны быть складированы в специальную тару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немедленным вывозом силами организаций, занимающихся очистными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работами.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Запрещается складирование нечистот на проезжую часть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тротуары и газоны.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4.1.28. По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0C7461" w:rsidRPr="000C7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 может привлекаться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добровольной основе к выполнению работ по уборке, благоустройству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озеленению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="000C7461" w:rsidRPr="000C7461">
        <w:rPr>
          <w:rFonts w:ascii="Times New Roman" w:hAnsi="Times New Roman" w:cs="Times New Roman"/>
          <w:sz w:val="28"/>
          <w:szCs w:val="28"/>
        </w:rPr>
        <w:t>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7461" w:rsidRPr="000C7461">
        <w:rPr>
          <w:rFonts w:ascii="Times New Roman" w:hAnsi="Times New Roman" w:cs="Times New Roman"/>
          <w:sz w:val="28"/>
          <w:szCs w:val="28"/>
        </w:rPr>
        <w:t>4.1.28.1 Лицо, ответственное за эксплуатацию здания, 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сооружения (в том числе собственники и (или) иные законные владельцы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помещений в многоквартирных домах, земельные участки под которыми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образованы или образованы по границам таких домов), обязано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участие, в том числе финансовое, в содержании прилегающих территорий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случаях и порядке, которые определяются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территории муниципального образования.</w:t>
      </w:r>
      <w:proofErr w:type="gramEnd"/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4.1.29. Запрещается перевозка грунта, мусора, сыпучих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материалов, легкой тары, листвы, порубочных остатков без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брезентом или другим материалом, исключающим загрязнение дорог.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4.1.30. Запрещается слив горюче-смазочных материалов,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технических жидкостей вне установленных мест.</w:t>
      </w:r>
    </w:p>
    <w:p w:rsidR="000C7461" w:rsidRPr="000C7461" w:rsidRDefault="00B25A78" w:rsidP="000C7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 xml:space="preserve">4.1.31. Решетки </w:t>
      </w:r>
      <w:proofErr w:type="spellStart"/>
      <w:r w:rsidR="000C7461" w:rsidRPr="000C7461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0C7461" w:rsidRPr="000C7461">
        <w:rPr>
          <w:rFonts w:ascii="Times New Roman" w:hAnsi="Times New Roman" w:cs="Times New Roman"/>
          <w:sz w:val="28"/>
          <w:szCs w:val="28"/>
        </w:rPr>
        <w:t xml:space="preserve"> колодцев должны находиться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очищенном состоянии. Не допускается засорение, заиливание решеток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колодцев, ограничивающее их пропускную способность.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61" w:rsidRPr="000C7461">
        <w:rPr>
          <w:rFonts w:ascii="Times New Roman" w:hAnsi="Times New Roman" w:cs="Times New Roman"/>
          <w:sz w:val="28"/>
          <w:szCs w:val="28"/>
        </w:rPr>
        <w:t>4.1.32. Запрещается выливать жидкие бытовые отходы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61" w:rsidRPr="000C7461">
        <w:rPr>
          <w:rFonts w:ascii="Times New Roman" w:hAnsi="Times New Roman" w:cs="Times New Roman"/>
          <w:sz w:val="28"/>
          <w:szCs w:val="28"/>
        </w:rPr>
        <w:t>двора и на улицах, использовать для этого колодцы водостоков ливневой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канализации, а также пользоваться поглощающими ямами и закапывать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нечистоты в землю.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5A78">
        <w:rPr>
          <w:rFonts w:ascii="Times New Roman" w:hAnsi="Times New Roman" w:cs="Times New Roman"/>
          <w:sz w:val="28"/>
          <w:szCs w:val="28"/>
        </w:rPr>
        <w:t>4.1.33. Запрещается предприятиям, организациям и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сбрасывать в реки и другие водоемы бытовые и производственные отходы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загрязнять воду.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4.1.34. Запрещается выпуск сточных вод из канализации жилых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промышленных зданий в ливневую канализацию, открывать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колодцы для сбора ливневых вод, сметать мусор на проезжую часть улиц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колодцы и дождеприемники ливневой канализации.</w:t>
      </w:r>
    </w:p>
    <w:p w:rsid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4.1.35. На территории муниципального образования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сжигание твердых коммунальных и жидких отходов, иных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производства и потребления, выливать горюче-смазочные материалы.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78" w:rsidRPr="00B25A78" w:rsidRDefault="00B25A78" w:rsidP="00B2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78">
        <w:rPr>
          <w:rFonts w:ascii="Times New Roman" w:hAnsi="Times New Roman" w:cs="Times New Roman"/>
          <w:b/>
          <w:bCs/>
          <w:sz w:val="28"/>
          <w:szCs w:val="28"/>
        </w:rPr>
        <w:t>4.2. Особенности уборки территории в весенне-летний период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4.2.1. Весенне-летняя уборка территории проводится с 1 апреля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октября и предусматривает мойку, </w:t>
      </w:r>
      <w:proofErr w:type="gramStart"/>
      <w:r w:rsidRPr="00B25A78">
        <w:rPr>
          <w:rFonts w:ascii="Times New Roman" w:hAnsi="Times New Roman" w:cs="Times New Roman"/>
          <w:sz w:val="28"/>
          <w:szCs w:val="28"/>
        </w:rPr>
        <w:t>полив</w:t>
      </w:r>
      <w:proofErr w:type="gramEnd"/>
      <w:r w:rsidRPr="00B25A78">
        <w:rPr>
          <w:rFonts w:ascii="Times New Roman" w:hAnsi="Times New Roman" w:cs="Times New Roman"/>
          <w:sz w:val="28"/>
          <w:szCs w:val="28"/>
        </w:rPr>
        <w:t xml:space="preserve"> и подметание проезжей части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тротуаров, площадей.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B25A78">
        <w:rPr>
          <w:rFonts w:ascii="Times New Roman" w:hAnsi="Times New Roman" w:cs="Times New Roman"/>
          <w:sz w:val="28"/>
          <w:szCs w:val="28"/>
        </w:rPr>
        <w:t xml:space="preserve"> муниципального района период весенне-летней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уборки может быть изменен.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4.2.2. Мойке должна подвергаться вся ширина проезжей части улиц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площадей.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4.2.3. Уборка лотков и бордюров от песка, пыли, мусора после мойки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должна быть закончена к 7 часам утра.</w:t>
      </w:r>
    </w:p>
    <w:p w:rsid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4.2.4. Мойка дорожных покрытий и тротуаров, а также подметание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тротуаров должны производиться с 23 часов до 7 часов утра, а влажное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подметание проезжей части улиц производится по мере необходимости с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часов утра до 21 часа.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A78" w:rsidRPr="00B25A78" w:rsidRDefault="00B25A78" w:rsidP="00B2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78">
        <w:rPr>
          <w:rFonts w:ascii="Times New Roman" w:hAnsi="Times New Roman" w:cs="Times New Roman"/>
          <w:b/>
          <w:bCs/>
          <w:sz w:val="28"/>
          <w:szCs w:val="28"/>
        </w:rPr>
        <w:t>4.3. Особенности уборки территории в осенне-зимний период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4.3.1. Осенне-зимняя уборка территории проводится с 1 ноября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марта и предусматривает уборку и вывоз мусора, снега и льда, грязи,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обработку улиц </w:t>
      </w:r>
      <w:proofErr w:type="spellStart"/>
      <w:r w:rsidRPr="00B25A78">
        <w:rPr>
          <w:rFonts w:ascii="Times New Roman" w:hAnsi="Times New Roman" w:cs="Times New Roman"/>
          <w:sz w:val="28"/>
          <w:szCs w:val="28"/>
        </w:rPr>
        <w:t>противогололёдными</w:t>
      </w:r>
      <w:proofErr w:type="spellEnd"/>
      <w:r w:rsidRPr="00B25A78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B25A78">
        <w:rPr>
          <w:rFonts w:ascii="Times New Roman" w:hAnsi="Times New Roman" w:cs="Times New Roman"/>
          <w:sz w:val="28"/>
          <w:szCs w:val="28"/>
        </w:rPr>
        <w:t xml:space="preserve"> муниципального района период осенне-зимней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уборки может быть изменен.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4.3.2. Укладка свежевыпавшего снега в валы и кучи разрешается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37E">
        <w:rPr>
          <w:rFonts w:ascii="Times New Roman" w:hAnsi="Times New Roman" w:cs="Times New Roman"/>
          <w:sz w:val="28"/>
          <w:szCs w:val="28"/>
        </w:rPr>
        <w:t xml:space="preserve">всех улицах, площадях </w:t>
      </w:r>
      <w:r w:rsidRPr="00B25A78">
        <w:rPr>
          <w:rFonts w:ascii="Times New Roman" w:hAnsi="Times New Roman" w:cs="Times New Roman"/>
          <w:sz w:val="28"/>
          <w:szCs w:val="28"/>
        </w:rPr>
        <w:t>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вывозкой. На территориях парков, лесопарков, садов, скверов, бульваров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других зеленых зон допускается временное складирование снега,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 xml:space="preserve">содержащего </w:t>
      </w:r>
      <w:proofErr w:type="spellStart"/>
      <w:r w:rsidRPr="00B25A78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B25A78">
        <w:rPr>
          <w:rFonts w:ascii="Times New Roman" w:hAnsi="Times New Roman" w:cs="Times New Roman"/>
          <w:sz w:val="28"/>
          <w:szCs w:val="28"/>
        </w:rPr>
        <w:t xml:space="preserve"> материалов, на заранее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для этих целей площадки, при условии сохранности зеленых насаждений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A78">
        <w:rPr>
          <w:rFonts w:ascii="Times New Roman" w:hAnsi="Times New Roman" w:cs="Times New Roman"/>
          <w:sz w:val="28"/>
          <w:szCs w:val="28"/>
        </w:rPr>
        <w:t>обеспечении оттока талых вод.</w:t>
      </w:r>
    </w:p>
    <w:p w:rsidR="00B25A78" w:rsidRPr="00B25A78" w:rsidRDefault="00B25A78" w:rsidP="00B2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A78">
        <w:rPr>
          <w:rFonts w:ascii="Times New Roman" w:hAnsi="Times New Roman" w:cs="Times New Roman"/>
          <w:sz w:val="28"/>
          <w:szCs w:val="28"/>
        </w:rPr>
        <w:t>4.3.3. В зависимости от ширины улицы и характера движения на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валы должны быть уложены либо по обеим сторонам проезжей части, либо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одной стороны проезжей части вдоль тротуара с оставлением проходов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78">
        <w:rPr>
          <w:rFonts w:ascii="Times New Roman" w:hAnsi="Times New Roman" w:cs="Times New Roman"/>
          <w:sz w:val="28"/>
          <w:szCs w:val="28"/>
        </w:rPr>
        <w:t>проездов для пешеходного и транспортного движения.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4.3.4. Обработку </w:t>
      </w:r>
      <w:proofErr w:type="spellStart"/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противогололёдными</w:t>
      </w:r>
      <w:proofErr w:type="spellEnd"/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материалами необходимо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начинать немедленно с начала снегопада или появления гололеда.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В первую очередь при гололеде обрабатываются спуски, подъемы,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перекрестки, места остановок общественного транспорта, пешеходные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переходы.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Тротуары необходимо посыпать сухим песком без хлоридов.</w:t>
      </w:r>
    </w:p>
    <w:p w:rsidR="006547CA" w:rsidRPr="006547CA" w:rsidRDefault="00B25A78" w:rsidP="00654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547CA">
        <w:rPr>
          <w:rFonts w:ascii="Times New Roman" w:hAnsi="Times New Roman" w:cs="Times New Roman"/>
          <w:sz w:val="28"/>
          <w:szCs w:val="28"/>
        </w:rPr>
        <w:t>4.3.5.</w:t>
      </w:r>
      <w:r w:rsidRPr="00B25A78">
        <w:rPr>
          <w:sz w:val="28"/>
          <w:szCs w:val="28"/>
        </w:rPr>
        <w:t xml:space="preserve"> </w:t>
      </w:r>
      <w:r w:rsidR="006547CA" w:rsidRPr="006547CA">
        <w:rPr>
          <w:rFonts w:ascii="Times New Roman" w:hAnsi="Times New Roman" w:cs="Times New Roman"/>
          <w:sz w:val="28"/>
          <w:szCs w:val="28"/>
        </w:rPr>
        <w:t>Очистка от снега крыш, снежно-ледяных образований площадок перед объектами социального назначения, крылец, переходов через теплотрассы и удале</w:t>
      </w:r>
      <w:bookmarkStart w:id="0" w:name="_GoBack"/>
      <w:bookmarkEnd w:id="0"/>
      <w:r w:rsidR="006547CA" w:rsidRPr="006547CA">
        <w:rPr>
          <w:rFonts w:ascii="Times New Roman" w:hAnsi="Times New Roman" w:cs="Times New Roman"/>
          <w:sz w:val="28"/>
          <w:szCs w:val="28"/>
        </w:rPr>
        <w:t>ние сосулек производится собственниками помещений и зданий независимо от форм собственности.</w:t>
      </w:r>
    </w:p>
    <w:p w:rsidR="006547CA" w:rsidRPr="006547CA" w:rsidRDefault="006547CA" w:rsidP="00654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7CA">
        <w:rPr>
          <w:rFonts w:ascii="Times New Roman" w:hAnsi="Times New Roman" w:cs="Times New Roman"/>
          <w:color w:val="100B00"/>
          <w:sz w:val="28"/>
          <w:szCs w:val="28"/>
        </w:rPr>
        <w:tab/>
      </w:r>
      <w:proofErr w:type="gramStart"/>
      <w:r w:rsidRPr="006547CA">
        <w:rPr>
          <w:rFonts w:ascii="Times New Roman" w:hAnsi="Times New Roman" w:cs="Times New Roman"/>
          <w:color w:val="100B00"/>
          <w:sz w:val="28"/>
          <w:szCs w:val="28"/>
        </w:rPr>
        <w:t>Очистка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</w:t>
      </w:r>
      <w:proofErr w:type="gramEnd"/>
      <w:r w:rsidRPr="006547CA">
        <w:rPr>
          <w:rFonts w:ascii="Times New Roman" w:hAnsi="Times New Roman" w:cs="Times New Roman"/>
          <w:color w:val="100B00"/>
          <w:sz w:val="28"/>
          <w:szCs w:val="28"/>
        </w:rPr>
        <w:t xml:space="preserve"> Очистка крыш и козырьков зданий от снега и удаление ледяных образований должны производиться не реже одного раза в месяц, от сосулек - по мере необходимости в зависимости от погодных условий. </w:t>
      </w:r>
      <w:proofErr w:type="gramStart"/>
      <w:r w:rsidRPr="006547CA">
        <w:rPr>
          <w:rFonts w:ascii="Times New Roman" w:hAnsi="Times New Roman" w:cs="Times New Roman"/>
          <w:color w:val="100B00"/>
          <w:sz w:val="28"/>
          <w:szCs w:val="28"/>
        </w:rPr>
        <w:t>Наличие на конструктивных элементах крыши слоя снега свыше 10 сантиметров и сосулек при наступлении оттепели на сторонах, выходящих на пешеходную зону, не допускается;</w:t>
      </w:r>
      <w:proofErr w:type="gramEnd"/>
    </w:p>
    <w:p w:rsidR="00B25A78" w:rsidRPr="00B25A78" w:rsidRDefault="006547CA" w:rsidP="006547CA">
      <w:pPr>
        <w:pStyle w:val="a3"/>
        <w:jc w:val="both"/>
        <w:rPr>
          <w:sz w:val="28"/>
          <w:szCs w:val="28"/>
        </w:rPr>
      </w:pPr>
      <w:r w:rsidRPr="006547CA">
        <w:rPr>
          <w:rFonts w:ascii="Times New Roman" w:hAnsi="Times New Roman" w:cs="Times New Roman"/>
          <w:color w:val="100B00"/>
          <w:sz w:val="28"/>
          <w:szCs w:val="28"/>
        </w:rPr>
        <w:tab/>
        <w:t xml:space="preserve">При сбрасывании снега и ледяных образований обеспечивается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 При невозможности складирования в указанных местах снежная масса подлежит вывозу. </w:t>
      </w:r>
      <w:proofErr w:type="gramStart"/>
      <w:r w:rsidRPr="006547CA">
        <w:rPr>
          <w:rFonts w:ascii="Times New Roman" w:hAnsi="Times New Roman" w:cs="Times New Roman"/>
          <w:color w:val="100B00"/>
          <w:sz w:val="28"/>
          <w:szCs w:val="28"/>
        </w:rPr>
        <w:t>Сброшенный снег и ледяные образования подлежат складированию на территории,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местах, определяемых в соответствии с настоящими Правилами, в течение суток</w:t>
      </w:r>
      <w:r w:rsidR="00B25A78" w:rsidRPr="006547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4.3.6. Все тротуары, дворы, лотки проезжей части улиц, площадей,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рыночные площади и другие участки с асфальтовым покрытием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должны быть очищены от снега и обледенелого наката под скребок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посыпаны песком до 8 часов утра.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4.3.7. Вывоз снега разрешается только на специально отведенные места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отвала.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Места отвала снега должны быть обеспечены удобными подъездами,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необходимыми механизмами для складирования снега.</w:t>
      </w:r>
    </w:p>
    <w:p w:rsidR="00B25A78" w:rsidRPr="00B25A78" w:rsidRDefault="00B25A78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4.3.8. Уборка и вывоз снега и льда с улиц, площадей, мостов, плотин,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скверов и бульваров должны быть начаты немедленно с начала снегопада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произведены, в первую очередь, с магистральных улиц,  мостов, плотин и путепроводов для обеспечения</w:t>
      </w:r>
      <w:r w:rsidR="004F2C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A78">
        <w:rPr>
          <w:rFonts w:ascii="Times New Roman" w:eastAsiaTheme="minorHAnsi" w:hAnsi="Times New Roman"/>
          <w:sz w:val="28"/>
          <w:szCs w:val="28"/>
          <w:lang w:eastAsia="en-US"/>
        </w:rPr>
        <w:t>бесперебойного движения транспорта.</w:t>
      </w:r>
    </w:p>
    <w:p w:rsidR="00B25A78" w:rsidRPr="00B25A78" w:rsidRDefault="004F2C66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4.3.9. После прохождения снегоочистительной техники при уборке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улиц, проездов, площадей должна быть обеспечена уборка </w:t>
      </w:r>
      <w:proofErr w:type="spell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прибордюрных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лотков и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расчистка въездов, пешеходных </w:t>
      </w:r>
      <w:proofErr w:type="gram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переходов</w:t>
      </w:r>
      <w:proofErr w:type="gramEnd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со стороны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строений, так и с противоположной стороны проезда, если там нет других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строений.</w:t>
      </w:r>
    </w:p>
    <w:p w:rsidR="00B25A78" w:rsidRPr="00B25A78" w:rsidRDefault="004F2C66" w:rsidP="00B2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4.3.10. Запрещаются переброска и складирование снега, содержащего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неслеживающиеся</w:t>
      </w:r>
      <w:proofErr w:type="spellEnd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 xml:space="preserve"> смеси, мелкий щебень, химические </w:t>
      </w:r>
      <w:proofErr w:type="spellStart"/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противогололёдные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вещества, а также повреждение зеленых насаждений при складировании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снега.</w:t>
      </w:r>
    </w:p>
    <w:p w:rsidR="00B25A78" w:rsidRDefault="004F2C66" w:rsidP="004F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4.3.11. На озелененных улицах снег, содержащий химические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материалы, следует складывать на свободных от зеленых насаждений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5A78" w:rsidRPr="00B25A78">
        <w:rPr>
          <w:rFonts w:ascii="Times New Roman" w:eastAsiaTheme="minorHAnsi" w:hAnsi="Times New Roman"/>
          <w:sz w:val="28"/>
          <w:szCs w:val="28"/>
          <w:lang w:eastAsia="en-US"/>
        </w:rPr>
        <w:t>площадках у проезжей части.</w:t>
      </w:r>
    </w:p>
    <w:p w:rsidR="004F2C66" w:rsidRDefault="004F2C66" w:rsidP="004F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2C66" w:rsidRPr="004F2C66" w:rsidRDefault="004F2C66" w:rsidP="004F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66">
        <w:rPr>
          <w:rFonts w:ascii="Times New Roman" w:hAnsi="Times New Roman" w:cs="Times New Roman"/>
          <w:b/>
          <w:sz w:val="28"/>
          <w:szCs w:val="28"/>
        </w:rPr>
        <w:t>4.4. Порядок содержания элементов благоустройства</w:t>
      </w:r>
    </w:p>
    <w:p w:rsidR="004F2C66" w:rsidRPr="004F2C66" w:rsidRDefault="004F2C6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C66">
        <w:rPr>
          <w:rFonts w:ascii="Times New Roman" w:hAnsi="Times New Roman" w:cs="Times New Roman"/>
          <w:sz w:val="28"/>
          <w:szCs w:val="28"/>
        </w:rPr>
        <w:t>4.4.1. Общие требования к содержанию элементов благоустройства.</w:t>
      </w:r>
    </w:p>
    <w:p w:rsidR="004F2C66" w:rsidRPr="004F2C66" w:rsidRDefault="004F2C6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C66">
        <w:rPr>
          <w:rFonts w:ascii="Times New Roman" w:hAnsi="Times New Roman" w:cs="Times New Roman"/>
          <w:sz w:val="28"/>
          <w:szCs w:val="28"/>
        </w:rPr>
        <w:t>4.4.1.1. Содержание элементов благоустройства, включая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восстановлению и ремонту памятников, мемориалов,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физическими и (или) юридическими лицами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организационно-правовых форм, владеющими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элементами благоустройства на праве собственности, хозяйственного</w:t>
      </w:r>
      <w:r w:rsidR="00D420F6"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ведения, оперативного управления либо на основании соглашений с</w:t>
      </w:r>
      <w:r w:rsidR="00D420F6">
        <w:rPr>
          <w:rFonts w:ascii="Times New Roman" w:hAnsi="Times New Roman" w:cs="Times New Roman"/>
          <w:sz w:val="28"/>
          <w:szCs w:val="28"/>
        </w:rPr>
        <w:t xml:space="preserve"> </w:t>
      </w:r>
      <w:r w:rsidRPr="004F2C66">
        <w:rPr>
          <w:rFonts w:ascii="Times New Roman" w:hAnsi="Times New Roman" w:cs="Times New Roman"/>
          <w:sz w:val="28"/>
          <w:szCs w:val="28"/>
        </w:rPr>
        <w:t>собственником или лицом, уполномоченным собственником.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соглашениям со специализированными организациями.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4.4.1.2. Строительные площадки должны быть огорожены по 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периметру плотным забором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установленными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 муниципального района.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ограждениях необходимо предусматривать 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проездов.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Проезды, как правило, должны выходить на второстепенные улицы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оборудоваться шлагбаумами или воротами.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Строительные объекты и площадки, предприятия по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строительных материалов в обязательном порядке должны оборудоваться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каждого выезда пунктами очистки колес автотранспорта и подъездными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дорогами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2C66" w:rsidRPr="004F2C66">
        <w:rPr>
          <w:rFonts w:ascii="Times New Roman" w:hAnsi="Times New Roman" w:cs="Times New Roman"/>
          <w:sz w:val="28"/>
          <w:szCs w:val="28"/>
        </w:rPr>
        <w:t>0 метров, имеющими твердое покрытие.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выезд автотранспорта со строительных площадок, мест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аварийных, ремонтных и иных видов работ без очистки колес от налипшего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грунта.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4.4.1.3. Запрещается установка ограждения строительной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за границей земельного участка, находящегося во владении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застройщика, без согласования с землепользователями, землевладельцами,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арендаторами дополнительных территорий на их использование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установления необходимых сервитутов.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4.4.1.4. По истечении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(если строительство не начато) ограждение строительной площадки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быть демонтировано, территория благоустроена.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 Световые вывески, реклама и витрины.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4.4.2.1. Установка всякого рода вывесок осуществляется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согласования эскизов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4F2C66" w:rsidRPr="004F2C6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района.</w:t>
      </w:r>
    </w:p>
    <w:p w:rsidR="004F2C66" w:rsidRP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4.4.2.2. Организации, эксплуатирующие световые рекламы и вывески,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должны включать их с наступлением темного времени суток и выключать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ранее времени отключения уличного освещения, но не позднее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F2C66" w:rsidRPr="004F2C66">
        <w:rPr>
          <w:rFonts w:ascii="Times New Roman" w:hAnsi="Times New Roman" w:cs="Times New Roman"/>
          <w:sz w:val="28"/>
          <w:szCs w:val="28"/>
        </w:rPr>
        <w:t>ветового дня, а также обеспечивать своевременную замену перегоревших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66" w:rsidRPr="004F2C66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F2C66" w:rsidRPr="004F2C66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F2C66" w:rsidRDefault="00D420F6" w:rsidP="004F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C66" w:rsidRPr="004F2C66">
        <w:rPr>
          <w:rFonts w:ascii="Times New Roman" w:hAnsi="Times New Roman" w:cs="Times New Roman"/>
          <w:sz w:val="28"/>
          <w:szCs w:val="28"/>
        </w:rPr>
        <w:t>4.4.2.3. Витрины фасадов зданий должны быть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66" w:rsidRPr="004F2C66">
        <w:rPr>
          <w:rFonts w:ascii="Times New Roman" w:hAnsi="Times New Roman" w:cs="Times New Roman"/>
          <w:sz w:val="28"/>
          <w:szCs w:val="28"/>
        </w:rPr>
        <w:t>специальными осветительными приборами.</w:t>
      </w:r>
    </w:p>
    <w:p w:rsidR="00D420F6" w:rsidRPr="00D420F6" w:rsidRDefault="00D420F6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0F6">
        <w:rPr>
          <w:rFonts w:ascii="Times New Roman" w:hAnsi="Times New Roman" w:cs="Times New Roman"/>
          <w:sz w:val="28"/>
          <w:szCs w:val="28"/>
        </w:rPr>
        <w:t>4.4.2.4. Расклейка газет, афиш, плакатов, различного рода объявлений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реклам разрешается только на специально установленных стендах. Места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расклейки объявлений физических и юридических лиц, не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осуществлением предпринимательской деятельности,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 xml:space="preserve">объектах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D420F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района.</w:t>
      </w:r>
    </w:p>
    <w:p w:rsidR="00D420F6" w:rsidRPr="00D420F6" w:rsidRDefault="00D420F6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0F6">
        <w:rPr>
          <w:rFonts w:ascii="Times New Roman" w:hAnsi="Times New Roman" w:cs="Times New Roman"/>
          <w:sz w:val="28"/>
          <w:szCs w:val="28"/>
        </w:rPr>
        <w:t>4.4.2.5. Очистка от объявлений опор электротранспорта, 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освещения, цоколя зданий, заборов и других сооружений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F6">
        <w:rPr>
          <w:rFonts w:ascii="Times New Roman" w:hAnsi="Times New Roman" w:cs="Times New Roman"/>
          <w:sz w:val="28"/>
          <w:szCs w:val="28"/>
        </w:rPr>
        <w:t>организациями, эксплуатирующими данные объекты.</w:t>
      </w:r>
    </w:p>
    <w:p w:rsidR="00515408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4.4.3. Содержание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4.4.3.1. Физическими или юридическими лицами при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малых архитектурных форм производятся их ремонт и окраска, колеры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должны быть согласованы с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района.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4.4.3.2. </w:t>
      </w:r>
      <w:proofErr w:type="gramStart"/>
      <w:r w:rsidR="00D420F6" w:rsidRPr="00D420F6">
        <w:rPr>
          <w:rFonts w:ascii="Times New Roman" w:hAnsi="Times New Roman" w:cs="Times New Roman"/>
          <w:sz w:val="28"/>
          <w:szCs w:val="28"/>
        </w:rPr>
        <w:t>Окраска киосков, павильонов, палаток, тележек, лотков,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столиков, заборов, газонных ограждений и ограждений 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павильонов ожидания транспорта, телефонных кабин,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сооружений, стендов для афиш и объявлений и иных стендов,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тумб, указателей остановок транспорта и переходов, скамеек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не реже одного раза в год.</w:t>
      </w:r>
      <w:proofErr w:type="gramEnd"/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4.4.3.3. Окраска каменных, железобетонных и 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ограждений фонарей уличного освещения, опор, трансформаторных будок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киосков, металлических ворот жилых, общественных и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зданий производится не реже одного раза в два года, а ремонт -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 Ремонт и содержание зданий и сооружений.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4.4.4.1. Эксплуатация зданий и сооружений, их ремонт производятся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соответствии с установленными правилами и нормами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4.4.4.2. Текущий и капитальный ремонт, окраска фасадов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сооружений производятся в зависимости от их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собственниками зданий и сооружений либо по соглашению с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иными лицами.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4.4.4.3. Всякие изменения фасадов зданий, связанные с ликвидацией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или изменением отдельных деталей, а также устройство новых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реконструкция существующих оконных и дверных проемов, выходящих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главный фасад, производятся после согласования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Турковского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20F6" w:rsidRP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4.4.4.4. Запрещается производить какие-либо изменения балконов,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 xml:space="preserve">лоджий, развешивать ковры, одежду, белье на балконах и окнах </w:t>
      </w:r>
      <w:proofErr w:type="gramStart"/>
      <w:r w:rsidR="00D420F6" w:rsidRPr="00D420F6">
        <w:rPr>
          <w:rFonts w:ascii="Times New Roman" w:hAnsi="Times New Roman" w:cs="Times New Roman"/>
          <w:sz w:val="28"/>
          <w:szCs w:val="28"/>
        </w:rPr>
        <w:t>наружных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lastRenderedPageBreak/>
        <w:t>фасадов</w:t>
      </w:r>
      <w:proofErr w:type="gramEnd"/>
      <w:r w:rsidR="00D420F6" w:rsidRPr="00D420F6">
        <w:rPr>
          <w:rFonts w:ascii="Times New Roman" w:hAnsi="Times New Roman" w:cs="Times New Roman"/>
          <w:sz w:val="28"/>
          <w:szCs w:val="28"/>
        </w:rPr>
        <w:t xml:space="preserve"> зданий, выходящих на улицу, а также загромождать их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предметами домашнего обихода.</w:t>
      </w:r>
    </w:p>
    <w:p w:rsidR="00D420F6" w:rsidRDefault="00515408" w:rsidP="00D42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0F6" w:rsidRPr="00D420F6">
        <w:rPr>
          <w:rFonts w:ascii="Times New Roman" w:hAnsi="Times New Roman" w:cs="Times New Roman"/>
          <w:sz w:val="28"/>
          <w:szCs w:val="28"/>
        </w:rPr>
        <w:t>4.4.4.5. Запрещается загромождение и засорение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металлическим ломом, строительным и бытовым мусором, домашней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F6" w:rsidRPr="00D420F6">
        <w:rPr>
          <w:rFonts w:ascii="Times New Roman" w:hAnsi="Times New Roman" w:cs="Times New Roman"/>
          <w:sz w:val="28"/>
          <w:szCs w:val="28"/>
        </w:rPr>
        <w:t>утварью и другими материалами.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4.4.4.6. На зданиях устанавливаются указатели утвержденного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 обозначением наименования улицы и номерных знаков домов, а на угловых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домах - названия пересекающихся улиц. Архитектурно-художественные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требования к указателю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51540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4.4.5. Содержание наземных частей линейных сооружений и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08">
        <w:rPr>
          <w:rFonts w:ascii="Times New Roman" w:hAnsi="Times New Roman" w:cs="Times New Roman"/>
          <w:sz w:val="28"/>
          <w:szCs w:val="28"/>
        </w:rPr>
        <w:t>коммуникаций.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4.4.5.1. Наружные объекты инженерной инфраструктуры и ограждения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всех видов должны находиться в исправном состоянии и чистоте.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4.4.5.2. К люкам смотровых колодцев и узлам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инженерными сетями, а также источникам 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(пожарные гидранты, водоемы) должен быть обеспечен свободный проезд.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4.4.5.3. Запрещается кому-либо, кроме уполномоченных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открывать люки колодцев, регулировать запорные 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магистралях водопровода, канализации, теплотрасс и производить какие-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либо работы на данных сетях;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возводить над уличными, дворовыми сетями постройки постоянного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временного характера, заваливать трассы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строительными материалами, мусором и т.д.;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самовольно подключаться к инженерным коммуникациям электро-,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5408">
        <w:rPr>
          <w:rFonts w:ascii="Times New Roman" w:hAnsi="Times New Roman" w:cs="Times New Roman"/>
          <w:sz w:val="28"/>
          <w:szCs w:val="28"/>
        </w:rPr>
        <w:t xml:space="preserve"> газо-, водоснабжения, водоотведения, а также самовольно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пользоваться ими при отсутствии разрешительной (договорной)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4.4.5.4.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Для обеспечения сохранности ливневых канализаций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дренажей от повреждений и обеспечения возможности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устанавливается охранная зона шириной 5 метров плюс глубина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заложения в обе стороны от оси трубопровода.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В пределах охранных зон ливневых канализаций и дренажей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строительство постоянных и временных сооружений;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самовольное открытие колодцев и решеток дождеприемников,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сбрасывание снега, мусора, пищевых отходов, сброс в колодцы грязи.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408" w:rsidRPr="00515408" w:rsidRDefault="00515408" w:rsidP="00515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08">
        <w:rPr>
          <w:rFonts w:ascii="Times New Roman" w:hAnsi="Times New Roman" w:cs="Times New Roman"/>
          <w:b/>
          <w:bCs/>
          <w:sz w:val="28"/>
          <w:szCs w:val="28"/>
        </w:rPr>
        <w:t>4.5. Работы по озеленению территорий и содержанию, сохранности</w:t>
      </w:r>
    </w:p>
    <w:p w:rsidR="00515408" w:rsidRPr="00515408" w:rsidRDefault="00515408" w:rsidP="00515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08">
        <w:rPr>
          <w:rFonts w:ascii="Times New Roman" w:hAnsi="Times New Roman" w:cs="Times New Roman"/>
          <w:b/>
          <w:bCs/>
          <w:sz w:val="28"/>
          <w:szCs w:val="28"/>
        </w:rPr>
        <w:t>зеленых насаждений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4.5.1. Озеленение территории, работы по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восстановлению парков, скверов, зеленых зон, содержание и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лесов осуществляются по договорам со специализированными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408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4.5.2. Строительные и другие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строительство, связанное с нарушением почвенного покрова,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снимать и хранить его для использования в зеленом строительстве,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lastRenderedPageBreak/>
        <w:t>восстанавливать за свой счет зеленые участки и зеленые насаждения,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нарушенные при производстве работ.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4.5.3. Всем руководителям предприятий, организаций и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жилищным органам и другим владельцам земельных участков,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зеленые насаждения на прилегающих территориях, рекомендовано: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4.5.3.1. Обеспечить полную сохранность и квалифицированный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зелеными насаждениями, а также принимать меры к расширению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озеленения согласно градостроительным и санитарно-гигиеническим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нормам.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4.5.3.2.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Во всех случаях снос деревьев и кустарников,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планировки зеленых насаждений (при строительстве, ремонте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работах) производить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образования</w:t>
      </w:r>
      <w:r w:rsidRPr="00515408">
        <w:rPr>
          <w:rFonts w:ascii="Times New Roman" w:hAnsi="Times New Roman" w:cs="Times New Roman"/>
          <w:sz w:val="28"/>
          <w:szCs w:val="28"/>
        </w:rPr>
        <w:t>; возмещать ущерб по утвержденным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восстановительной стоимости уничтоженных ими насаждений.</w:t>
      </w:r>
      <w:proofErr w:type="gramEnd"/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4.5.3.3. Вести постоянное наблюдение и своевременную борьбу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течение года с вредителями и болезнями зеленых насаждений и сорняками.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4.5.3.4. Своевременно производить уборку сухостоя, вырубку сухих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поломанных веток, замазку ран на деревьях, осуществлять покос травы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сорняков на газонах.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4.5.3.5. В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летнее засушливое</w:t>
      </w:r>
      <w:proofErr w:type="gramEnd"/>
      <w:r w:rsidRPr="00515408">
        <w:rPr>
          <w:rFonts w:ascii="Times New Roman" w:hAnsi="Times New Roman" w:cs="Times New Roman"/>
          <w:sz w:val="28"/>
          <w:szCs w:val="28"/>
        </w:rPr>
        <w:t xml:space="preserve"> время поливать газоны, кустарники,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деревья.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4.5.4. Все граждане, посещающие парки, скверы и прочие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отдыха, обязаны поддерживать чистоту, порядок, бережно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зеленым насаждениям.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4.5.5. Запрещается ходить и ездить по газонам (траве), складировать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сжигать мусор, складировать строительные материалы на газонах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расстоянии 1,5 метра от деревьев и кустарников, а горюче-смазочные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материалы - не ближе 10 метров с обеспечением защиты от попадания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горюче-смазочных материалов к растениям через почву.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4.5.6. При асфальтировании проездов, площадей, дворов, тротуаров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т.п. следует оставлять вокруг деревьев свободное пространство диаметром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менее 2 метров.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4.5.7. Не допускается посадка зеленых насаждений вблизи проезжей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части улиц и дорог, если при этом ограничивается видимость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пешеходов в местах их подхода к дорогам.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408" w:rsidRPr="00515408" w:rsidRDefault="00515408" w:rsidP="00515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408">
        <w:rPr>
          <w:rFonts w:ascii="Times New Roman" w:hAnsi="Times New Roman" w:cs="Times New Roman"/>
          <w:b/>
          <w:bCs/>
          <w:sz w:val="28"/>
          <w:szCs w:val="28"/>
        </w:rPr>
        <w:t>4.6. Содержание и эксплуатация дорог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4.6.1. С целью сохранения дорожных покрытий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51540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рельсов, бревен, железных балок, труб, кирпича, других тяжелых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 складирование их;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- перегон по улицам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5408">
        <w:rPr>
          <w:rFonts w:ascii="Times New Roman" w:hAnsi="Times New Roman" w:cs="Times New Roman"/>
          <w:sz w:val="28"/>
          <w:szCs w:val="28"/>
        </w:rPr>
        <w:t>, имеющим твердое покрытие, машин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гусеничном ходу;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внутриквартальных пешеходных дорожках, тротуарах.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15408">
        <w:rPr>
          <w:rFonts w:ascii="Times New Roman" w:hAnsi="Times New Roman" w:cs="Times New Roman"/>
          <w:sz w:val="28"/>
          <w:szCs w:val="28"/>
        </w:rPr>
        <w:t xml:space="preserve">4.6.2. </w:t>
      </w:r>
      <w:proofErr w:type="gramStart"/>
      <w:r w:rsidRPr="00515408">
        <w:rPr>
          <w:rFonts w:ascii="Times New Roman" w:hAnsi="Times New Roman" w:cs="Times New Roman"/>
          <w:sz w:val="28"/>
          <w:szCs w:val="28"/>
        </w:rPr>
        <w:t>Ремонт, содержание, строительство и реконструкция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пользования, мостов, тротуаров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транспортных инженерных сооружений в границах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515408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транспортных инженерных сооружений федерального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значения) осуществляются специализированными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 xml:space="preserve">договорам заключенным с 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5154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4.6.3. Эксплуатация, текущий и капитальный ремонт дорожных знаков, разметки и иных объектов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уличного движения осуществляются специализированными организациями.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4.6.4. Организации, в ведении которых находятся подземные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обязаны следить за тем, чтобы крышки люков коммуникаций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находились на уровне дорожного покрытия, содержались постоянно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исправном состоянии и закрытыми.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408">
        <w:rPr>
          <w:rFonts w:ascii="Times New Roman" w:hAnsi="Times New Roman" w:cs="Times New Roman"/>
          <w:sz w:val="28"/>
          <w:szCs w:val="28"/>
        </w:rPr>
        <w:t>Колодцы, расположенные на проезжей части улиц и тротуаров,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случае их повреждения, разрушения и утраты крышек люков,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немедленно огорожены и в течение 6 часов восстановлены организациями,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8">
        <w:rPr>
          <w:rFonts w:ascii="Times New Roman" w:hAnsi="Times New Roman" w:cs="Times New Roman"/>
          <w:sz w:val="28"/>
          <w:szCs w:val="28"/>
        </w:rPr>
        <w:t>ведении которых находятся коммуникации.</w:t>
      </w:r>
    </w:p>
    <w:p w:rsidR="00515408" w:rsidRPr="00515408" w:rsidRDefault="00515408" w:rsidP="0051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28" w:rsidRPr="00C11428" w:rsidRDefault="00C11428" w:rsidP="00C114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42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1428">
        <w:rPr>
          <w:rFonts w:ascii="Times New Roman" w:hAnsi="Times New Roman" w:cs="Times New Roman"/>
          <w:b/>
          <w:bCs/>
          <w:sz w:val="28"/>
          <w:szCs w:val="28"/>
        </w:rPr>
        <w:t>. Проведение работ при строительстве, ремонте,</w:t>
      </w:r>
    </w:p>
    <w:p w:rsidR="00C11428" w:rsidRPr="00C11428" w:rsidRDefault="00C11428" w:rsidP="00C114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428">
        <w:rPr>
          <w:rFonts w:ascii="Times New Roman" w:hAnsi="Times New Roman" w:cs="Times New Roman"/>
          <w:b/>
          <w:bCs/>
          <w:sz w:val="28"/>
          <w:szCs w:val="28"/>
        </w:rPr>
        <w:t>реконструкции коммуникаций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.1. Работы, связанные с разрытием грунта или вскрытием 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покрытий (прокладка, реконструкция или ремонт подземных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забивка свай и шпунта, планировка грунта, буровые работы),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только при наличии письменного разрешения, выданного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района.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Работы, связанные с пересечением инженерными сетями проезжей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части улиц и тротуаров, должны выполняться, как правило, бестраншейным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способом прокладки подземных коммуникаций.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Аварийные работы начинаются владельцами сетей по телефонограмме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или по уведомлению уполномоченного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оформлением разрешения в течение суток.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.2. Разрешение на производство работ по 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реконструкции, ремонту коммуникаций выдается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.3. При реконструкции действующих подземных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должен быть предусмотрен их вынос из-под проезжей части магистральных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улиц.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.4. Вскрытие вдоль улиц производится участками длиной: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- для водопровода, газопровода, канализации и теплотрассы до 200-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Pr="00C11428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11428">
        <w:rPr>
          <w:rFonts w:ascii="Times New Roman" w:hAnsi="Times New Roman" w:cs="Times New Roman"/>
          <w:sz w:val="28"/>
          <w:szCs w:val="28"/>
        </w:rPr>
        <w:t>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1428">
        <w:rPr>
          <w:rFonts w:ascii="Times New Roman" w:hAnsi="Times New Roman" w:cs="Times New Roman"/>
          <w:sz w:val="28"/>
          <w:szCs w:val="28"/>
        </w:rPr>
        <w:t xml:space="preserve">- для телефонного и электрического кабелей до 500-600 </w:t>
      </w:r>
      <w:proofErr w:type="spellStart"/>
      <w:r w:rsidRPr="00C1142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11428">
        <w:rPr>
          <w:rFonts w:ascii="Times New Roman" w:hAnsi="Times New Roman" w:cs="Times New Roman"/>
          <w:sz w:val="28"/>
          <w:szCs w:val="28"/>
        </w:rPr>
        <w:t>. (на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длину катушки).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.5. Прокладка подземных коммуникаций под проезжей частью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проездами, а также под тротуарами допускается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организациями при условии восстановления проезжей части автодороги,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тротуара.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Покрытие проезжей части автодороги, тротуара не должно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просадок, выбоин, иных повреждений, затрудняющих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В целях исключения возможного разрытия вновь построенных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(реконструированных) улиц, скверов организации, планирующие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предстоящем году осуществление работ по строительству 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подземных сетей, в срок до 30 ноября предшествующего строительству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информацию о намеченных работах по прокладке коммуникаций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предполагаемых сроков производства работ.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 элементов благоустройства, произведенные по вине строительных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ремонтных организаций при производстве работ по прокладке подземных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коммуникаций или других видов строительных работ, ликвидируются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полном объеме организациями, получившими разрешение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работ, в сроки, согласованные с уполномоченным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.8. До начала производства работ по разрытию следует: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.8.1. Установить дорожные знаки в соответствии с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схемой.</w:t>
      </w:r>
    </w:p>
    <w:p w:rsid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.8.2.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Оградить место производства работ, на ограждениях вывесить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табличку с наименованием организации, производящей работы, фамилией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ответственного за производство работ лица, номером телефона организации.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Ограждение должно содержаться в опрятном виде, при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 вблизи проезжей части должна быть обеспечена видимость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водителей и пешеходов, в темное время суток - обозначено красными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сигнальными фонарями.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 xml:space="preserve">Ограждение выполняется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 w:rsidRPr="00C11428">
        <w:rPr>
          <w:rFonts w:ascii="Times New Roman" w:hAnsi="Times New Roman" w:cs="Times New Roman"/>
          <w:sz w:val="28"/>
          <w:szCs w:val="28"/>
        </w:rPr>
        <w:t xml:space="preserve"> и надежным, предотвращающим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попадание посторонних на стройплощадку.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должны быть устроены мостки на расстоянии не более чем 200 метров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от друга.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 xml:space="preserve">.8.3.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В случаях, когда производство работ связано с закрытием,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изменением маршрутов пассажирского транспорта,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соответствующие объявления в средствах массовой информации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сроков работ.</w:t>
      </w:r>
      <w:proofErr w:type="gramEnd"/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.8.4. Оформить в установленном порядке и осуществить снос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пересадку зеленых насаждений.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.9. Разрешение на производство работ должно храниться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 и предъявляться по первому требованию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428">
        <w:rPr>
          <w:rFonts w:ascii="Times New Roman" w:hAnsi="Times New Roman" w:cs="Times New Roman"/>
          <w:sz w:val="28"/>
          <w:szCs w:val="28"/>
        </w:rPr>
        <w:t xml:space="preserve"> выполнением настоящих Правил.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.10. В разрешении устанавливаются сроки и условия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работ.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.11. До начала земляных работ строительной организации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вызвать на место представителей эксплуатационных служб, которые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уточнить на месте положение своих коммуникаций.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.12. В случае неявки представителя или его отказа указать 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положение коммуникаций составляется соответствующий акт.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организация, ведущая работы, руководствуется положением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 xml:space="preserve">указанных на </w:t>
      </w:r>
      <w:proofErr w:type="spellStart"/>
      <w:r w:rsidRPr="00C11428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C11428">
        <w:rPr>
          <w:rFonts w:ascii="Times New Roman" w:hAnsi="Times New Roman" w:cs="Times New Roman"/>
          <w:sz w:val="28"/>
          <w:szCs w:val="28"/>
        </w:rPr>
        <w:t>.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Pr="00C11428">
        <w:rPr>
          <w:rFonts w:ascii="Times New Roman" w:hAnsi="Times New Roman" w:cs="Times New Roman"/>
          <w:sz w:val="28"/>
          <w:szCs w:val="28"/>
        </w:rPr>
        <w:t>.13. При производстве работ на проезжей части улиц асфальт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щебень в пределах траншеи разбирается и вывозится производителем работ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специально отведенное место.</w:t>
      </w:r>
    </w:p>
    <w:p w:rsid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28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8">
        <w:rPr>
          <w:rFonts w:ascii="Times New Roman" w:hAnsi="Times New Roman" w:cs="Times New Roman"/>
          <w:sz w:val="28"/>
          <w:szCs w:val="28"/>
        </w:rPr>
        <w:t>дальнейшей установки.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должен быть немедленно вывезен.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должна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планировку грунта на отвале.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.14. Траншеи под проезжей частью дорог и тротуарами засыпаются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песком с послойным уплотнением и </w:t>
      </w:r>
      <w:proofErr w:type="spellStart"/>
      <w:r w:rsidR="00C11428" w:rsidRPr="00C11428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="00C11428" w:rsidRPr="00C11428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Траншеи на газонах засыпаются местным грунтом с уплотнением,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восстановлением плодородного слоя и посевом травы.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.15. Засыпка траншеи до выполнения геодезической съемки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допускается. Организацией, получившей разрешение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земляных работ, до окончания работ производится геодезическая съемка.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.16. При производстве работ на неблагоустроенных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допускается складирование разработанного грунта с одной стороны траншеи</w:t>
      </w:r>
    </w:p>
    <w:p w:rsidR="00C11428" w:rsidRPr="00C11428" w:rsidRDefault="00C11428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428">
        <w:rPr>
          <w:rFonts w:ascii="Times New Roman" w:hAnsi="Times New Roman" w:cs="Times New Roman"/>
          <w:sz w:val="28"/>
          <w:szCs w:val="28"/>
        </w:rPr>
        <w:t>для последующей засыпки.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.17. При засыпке траншеи некондиционным грунтом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необходимого уплотнения или при иных нарушениях правил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земляных </w:t>
      </w:r>
      <w:proofErr w:type="gramStart"/>
      <w:r w:rsidR="00C11428" w:rsidRPr="00C1142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C11428" w:rsidRPr="00C11428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самоуправления имеют право составить протокол для привлечения виновных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лиц к административной ответственности.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.18. Провалы, просадки грунта или дорожного покрытия,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появившиеся над подземными коммуникациями после проведения </w:t>
      </w:r>
      <w:proofErr w:type="gramStart"/>
      <w:r w:rsidR="00C11428" w:rsidRPr="00C11428">
        <w:rPr>
          <w:rFonts w:ascii="Times New Roman" w:hAnsi="Times New Roman" w:cs="Times New Roman"/>
          <w:sz w:val="28"/>
          <w:szCs w:val="28"/>
        </w:rPr>
        <w:t>ремонтно-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восстановительных</w:t>
      </w:r>
      <w:proofErr w:type="gramEnd"/>
      <w:r w:rsidR="00C11428" w:rsidRPr="00C11428">
        <w:rPr>
          <w:rFonts w:ascii="Times New Roman" w:hAnsi="Times New Roman" w:cs="Times New Roman"/>
          <w:sz w:val="28"/>
          <w:szCs w:val="28"/>
        </w:rPr>
        <w:t xml:space="preserve"> работ, устраняются организациями, получившими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разрешение на производство работ, в сроки и порядке,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ликвидируются организациями - владельцами коммуникаций либо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основании договора специализированными организациями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владельцев коммуникаций.</w:t>
      </w:r>
    </w:p>
    <w:p w:rsidR="00C11428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.19. Проведение работ при строительстве, ремонте,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коммуникаций по просроченным разрешениям признается самовольным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проведением земляных работ.</w:t>
      </w:r>
    </w:p>
    <w:p w:rsid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7</w:t>
      </w:r>
      <w:r w:rsidR="00C11428" w:rsidRPr="00C11428">
        <w:rPr>
          <w:rFonts w:ascii="Times New Roman" w:hAnsi="Times New Roman" w:cs="Times New Roman"/>
          <w:sz w:val="28"/>
          <w:szCs w:val="28"/>
        </w:rPr>
        <w:t>.20. Организация рельефа должна обеспечивать отвод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поверхностных вод, а также нормативные уклоны улиц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пешеходных коммуникаций. Вертикальные отметки дорог, 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площадей, колодцев ливневой канализации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соответствовать утвержденным проектам, исключать застаивание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поверхностных вод, подтопление и затопление территорий.</w:t>
      </w:r>
    </w:p>
    <w:p w:rsidR="00717304" w:rsidRP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28" w:rsidRPr="00C11428" w:rsidRDefault="00C11428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42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11428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животных в </w:t>
      </w:r>
      <w:r w:rsidR="00717304">
        <w:rPr>
          <w:rFonts w:ascii="Times New Roman" w:hAnsi="Times New Roman" w:cs="Times New Roman"/>
          <w:b/>
          <w:bCs/>
          <w:sz w:val="28"/>
          <w:szCs w:val="28"/>
        </w:rPr>
        <w:t>Турковском муниципальном образовании</w:t>
      </w:r>
    </w:p>
    <w:p w:rsidR="00C11428" w:rsidRDefault="00717304" w:rsidP="00C11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28" w:rsidRPr="00C11428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="00C11428" w:rsidRPr="00C1142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11428" w:rsidRPr="00C11428">
        <w:rPr>
          <w:rFonts w:ascii="Times New Roman" w:hAnsi="Times New Roman" w:cs="Times New Roman"/>
          <w:sz w:val="28"/>
          <w:szCs w:val="28"/>
        </w:rPr>
        <w:t>Владельцами животных должно быть предотвращено 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воздействие своих животных на других животных и людей,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обеспечена тишина для окружающих в соответствии с санитарными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нормами, соблюдены действующие санитарно-гигиенические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28" w:rsidRPr="00C11428">
        <w:rPr>
          <w:rFonts w:ascii="Times New Roman" w:hAnsi="Times New Roman" w:cs="Times New Roman"/>
          <w:sz w:val="28"/>
          <w:szCs w:val="28"/>
        </w:rPr>
        <w:t>ветеринарные правила.</w:t>
      </w:r>
      <w:proofErr w:type="gramEnd"/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717304">
        <w:rPr>
          <w:rFonts w:ascii="Times New Roman" w:hAnsi="Times New Roman" w:cs="Times New Roman"/>
          <w:sz w:val="28"/>
          <w:szCs w:val="28"/>
        </w:rPr>
        <w:t>.2. Владельцы собак и кошек обязаны следить за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животными, не допускать загрязнения животными подъездов, лестничных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клеток, детских площадок, дорожек, тротуаров и иных мест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717304">
        <w:rPr>
          <w:rFonts w:ascii="Times New Roman" w:hAnsi="Times New Roman" w:cs="Times New Roman"/>
          <w:sz w:val="28"/>
          <w:szCs w:val="28"/>
        </w:rPr>
        <w:t>.3. Экскременты кошек и собак должны быть убраны владельцами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животного.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8</w:t>
      </w:r>
      <w:r w:rsidRPr="00717304">
        <w:rPr>
          <w:rFonts w:ascii="Times New Roman" w:hAnsi="Times New Roman" w:cs="Times New Roman"/>
          <w:sz w:val="28"/>
          <w:szCs w:val="28"/>
        </w:rPr>
        <w:t>.4. Запрещается: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- содержание домашних животных на балконах, лоджиях,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общего пользования многоквартирных домов;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- выгул собак без намордников и поводков;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- выгул собак на пляжах, территориях образовательных и медицинских</w:t>
      </w: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304">
        <w:rPr>
          <w:rFonts w:ascii="Times New Roman" w:hAnsi="Times New Roman" w:cs="Times New Roman"/>
          <w:sz w:val="28"/>
          <w:szCs w:val="28"/>
        </w:rPr>
        <w:t>учреждений (кроме ветеринарных), детских игровых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площадок, рынков и кладбищ, парках, скверах, бульварах, садах.</w:t>
      </w:r>
      <w:proofErr w:type="gramEnd"/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17304">
        <w:rPr>
          <w:rFonts w:ascii="Times New Roman" w:hAnsi="Times New Roman" w:cs="Times New Roman"/>
          <w:b/>
          <w:bCs/>
          <w:sz w:val="28"/>
          <w:szCs w:val="28"/>
        </w:rPr>
        <w:t>. Особые требования к доступности среды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>
        <w:rPr>
          <w:rFonts w:ascii="Times New Roman" w:hAnsi="Times New Roman" w:cs="Times New Roman"/>
          <w:sz w:val="28"/>
          <w:szCs w:val="28"/>
        </w:rPr>
        <w:t>9</w:t>
      </w:r>
      <w:r w:rsidRPr="0071730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улиц и дорог, объектов социального и культурно-бытового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должна быть предусмотрена доступность среды населенных пунктов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304">
        <w:rPr>
          <w:rFonts w:ascii="Times New Roman" w:hAnsi="Times New Roman" w:cs="Times New Roman"/>
          <w:sz w:val="28"/>
          <w:szCs w:val="28"/>
        </w:rPr>
        <w:t>пожилых лиц и инвалидов, оснащение этих объектов элементами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техническими средствами, способствующими передвижению престарелых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>
        <w:rPr>
          <w:rFonts w:ascii="Times New Roman" w:hAnsi="Times New Roman" w:cs="Times New Roman"/>
          <w:sz w:val="28"/>
          <w:szCs w:val="28"/>
        </w:rPr>
        <w:t>9</w:t>
      </w:r>
      <w:r w:rsidRPr="00717304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и оборудования, способствующих передвижению пожилых лиц и 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осуществляются при новом строительстве заказчиком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утвержденной проектной документацией.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3C1CA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7304">
        <w:rPr>
          <w:rFonts w:ascii="Times New Roman" w:hAnsi="Times New Roman" w:cs="Times New Roman"/>
          <w:b/>
          <w:bCs/>
          <w:sz w:val="28"/>
          <w:szCs w:val="28"/>
        </w:rPr>
        <w:t xml:space="preserve">. Праздничное оформление территории </w:t>
      </w:r>
      <w:r w:rsidR="0059047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 xml:space="preserve">.1.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Pr="00717304">
        <w:rPr>
          <w:rFonts w:ascii="Times New Roman" w:hAnsi="Times New Roman" w:cs="Times New Roman"/>
          <w:sz w:val="28"/>
          <w:szCs w:val="28"/>
        </w:rPr>
        <w:t xml:space="preserve">выполняется 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Турковского</w:t>
      </w:r>
      <w:r w:rsidRPr="007173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района на период проведения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17304">
        <w:rPr>
          <w:rFonts w:ascii="Times New Roman" w:hAnsi="Times New Roman" w:cs="Times New Roman"/>
          <w:sz w:val="28"/>
          <w:szCs w:val="28"/>
        </w:rPr>
        <w:t xml:space="preserve">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мероприятий, связанных со знаменательными событиями.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 w:rsidRPr="00717304">
        <w:rPr>
          <w:rFonts w:ascii="Times New Roman" w:hAnsi="Times New Roman" w:cs="Times New Roman"/>
          <w:sz w:val="28"/>
          <w:szCs w:val="28"/>
        </w:rPr>
        <w:t>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>.2. Работы, связанные с проведением торжественных и праздничных мероприятий, в том числе и уборка после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завершения, осуществляются организациями самостоятельно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собственных средств, а также по договорам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71730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 w:rsidRPr="00717304">
        <w:rPr>
          <w:rFonts w:ascii="Times New Roman" w:hAnsi="Times New Roman" w:cs="Times New Roman"/>
          <w:sz w:val="28"/>
          <w:szCs w:val="28"/>
        </w:rPr>
        <w:t>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В праздничное оформление должны быть включены: вывеска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национальных флагов, лозунгов, гирлянд, панно, установка 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элементов и композиций, стендов, киосков, трибун, эстрад,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устройство праздничной иллюминации.</w:t>
      </w:r>
      <w:proofErr w:type="gramEnd"/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</w:t>
      </w:r>
      <w:r w:rsidR="003C1CA3" w:rsidRPr="003C1CA3">
        <w:rPr>
          <w:rFonts w:ascii="Times New Roman" w:hAnsi="Times New Roman" w:cs="Times New Roman"/>
          <w:sz w:val="28"/>
          <w:szCs w:val="28"/>
        </w:rPr>
        <w:t xml:space="preserve"> </w:t>
      </w:r>
      <w:r w:rsidR="003C1CA3" w:rsidRPr="00717304">
        <w:rPr>
          <w:rFonts w:ascii="Times New Roman" w:hAnsi="Times New Roman" w:cs="Times New Roman"/>
          <w:sz w:val="28"/>
          <w:szCs w:val="28"/>
        </w:rPr>
        <w:t>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>.4. Концепция праздничного оформления определяется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мероприятий и схемой размещения объектов и элементов праздничного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оформления,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7173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7173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района.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4.1</w:t>
      </w:r>
      <w:r w:rsidR="003C1CA3">
        <w:rPr>
          <w:rFonts w:ascii="Times New Roman" w:hAnsi="Times New Roman" w:cs="Times New Roman"/>
          <w:sz w:val="28"/>
          <w:szCs w:val="28"/>
        </w:rPr>
        <w:t>0</w:t>
      </w:r>
      <w:r w:rsidRPr="00717304">
        <w:rPr>
          <w:rFonts w:ascii="Times New Roman" w:hAnsi="Times New Roman" w:cs="Times New Roman"/>
          <w:sz w:val="28"/>
          <w:szCs w:val="28"/>
        </w:rPr>
        <w:t>.5. При изготовлении и установке элементов праздничного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оформления не допускается снимать, повреждать и ухудшать 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технических средств регулирования дорожного движения.</w:t>
      </w:r>
    </w:p>
    <w:p w:rsidR="00E9656F" w:rsidRDefault="00E9656F" w:rsidP="00590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75">
        <w:rPr>
          <w:rFonts w:ascii="Times New Roman" w:hAnsi="Times New Roman" w:cs="Times New Roman"/>
          <w:b/>
          <w:sz w:val="28"/>
          <w:szCs w:val="28"/>
        </w:rPr>
        <w:t>4.1</w:t>
      </w:r>
      <w:r w:rsidR="003C1CA3">
        <w:rPr>
          <w:rFonts w:ascii="Times New Roman" w:hAnsi="Times New Roman" w:cs="Times New Roman"/>
          <w:b/>
          <w:sz w:val="28"/>
          <w:szCs w:val="28"/>
        </w:rPr>
        <w:t>1</w:t>
      </w:r>
      <w:r w:rsidR="00E778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475" w:rsidRPr="00590475">
        <w:rPr>
          <w:rFonts w:ascii="Times New Roman" w:hAnsi="Times New Roman" w:cs="Times New Roman"/>
          <w:b/>
          <w:sz w:val="28"/>
          <w:szCs w:val="28"/>
        </w:rPr>
        <w:t xml:space="preserve"> Определение границ прилегающих территорий в Турковском муниципальном образовании</w:t>
      </w:r>
    </w:p>
    <w:p w:rsidR="00590475" w:rsidRPr="00590475" w:rsidRDefault="00590475" w:rsidP="00590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dfas2spysb"/>
      <w:bookmarkStart w:id="2" w:name="bssPhr36"/>
      <w:bookmarkStart w:id="3" w:name="sar_10232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dfasoypf6a"/>
      <w:bookmarkStart w:id="5" w:name="bssPhr37"/>
      <w:bookmarkStart w:id="6" w:name="sar_1023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индивидуальных жилых домов – 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dfasr92nks"/>
      <w:bookmarkStart w:id="8" w:name="bssPhr38"/>
      <w:bookmarkStart w:id="9" w:name="sar_10234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отдельно стоящих объектов торговли (за исключением торговых комплексов, торгово-развлекательных центров, рынков)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fas100ieg"/>
      <w:bookmarkStart w:id="11" w:name="bssPhr39"/>
      <w:bookmarkStart w:id="12" w:name="sar_10235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отдельно стоящих торговых комплексов, торгово-развлекательных центров, рынков – не более 15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fasycgwrm"/>
      <w:bookmarkStart w:id="14" w:name="bssPhr40"/>
      <w:bookmarkStart w:id="15" w:name="sar_10236"/>
      <w:bookmarkEnd w:id="1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объектов торговли (не являющихся отдельно стоящими объектами)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faswbx6ir"/>
      <w:bookmarkStart w:id="17" w:name="bssPhr41"/>
      <w:bookmarkStart w:id="18" w:name="sar_10237"/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некапитальных нестационарных сооружений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fase922wy"/>
      <w:bookmarkStart w:id="20" w:name="bssPhr42"/>
      <w:bookmarkStart w:id="21" w:name="sar_1023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аттракционов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fas4mlqcr"/>
      <w:bookmarkStart w:id="23" w:name="bssPhr43"/>
      <w:bookmarkStart w:id="24" w:name="sar_10239"/>
      <w:bookmarkEnd w:id="22"/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гаражных, гаражно-строительных кооперативов, садоводческих, огороднических и дачных некоммерческих объединений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fas1496rg"/>
      <w:bookmarkStart w:id="26" w:name="bssPhr44"/>
      <w:bookmarkStart w:id="27" w:name="sar_10240"/>
      <w:bookmarkEnd w:id="25"/>
      <w:bookmarkEnd w:id="26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строительных площадок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faslbiv9l"/>
      <w:bookmarkStart w:id="29" w:name="bssPhr45"/>
      <w:bookmarkStart w:id="30" w:name="sar_10241"/>
      <w:bookmarkEnd w:id="28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иных нежилых зданий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fas2eesam"/>
      <w:bookmarkStart w:id="32" w:name="bssPhr46"/>
      <w:bookmarkStart w:id="33" w:name="sar_10242"/>
      <w:bookmarkEnd w:id="31"/>
      <w:bookmarkEnd w:id="32"/>
      <w:bookmarkEnd w:id="33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промышленных объектов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faspd26mw"/>
      <w:bookmarkStart w:id="35" w:name="bssPhr47"/>
      <w:bookmarkStart w:id="36" w:name="sar_10243"/>
      <w:bookmarkEnd w:id="34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подстанций, зданий и сооружений инженерно-технического назначения – не более 3 метров;</w:t>
      </w:r>
    </w:p>
    <w:p w:rsidR="00E9656F" w:rsidRPr="00590475" w:rsidRDefault="00E9656F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fasr8uxg4"/>
      <w:bookmarkStart w:id="38" w:name="bssPhr48"/>
      <w:bookmarkStart w:id="39" w:name="sar_10244"/>
      <w:bookmarkEnd w:id="37"/>
      <w:bookmarkEnd w:id="38"/>
      <w:bookmarkEnd w:id="39"/>
      <w:r w:rsidRPr="00590475">
        <w:rPr>
          <w:rFonts w:ascii="Times New Roman" w:hAnsi="Times New Roman" w:cs="Times New Roman"/>
          <w:sz w:val="28"/>
          <w:szCs w:val="28"/>
        </w:rPr>
        <w:t>для автозаправочных станций – не более 10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fasog56mb"/>
      <w:bookmarkStart w:id="41" w:name="bssPhr49"/>
      <w:bookmarkStart w:id="42" w:name="sar_10245"/>
      <w:bookmarkEnd w:id="40"/>
      <w:bookmarkEnd w:id="41"/>
      <w:bookmarkEnd w:id="42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 xml:space="preserve">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</w:t>
      </w:r>
      <w:r w:rsidR="00E9656F" w:rsidRPr="00590475">
        <w:rPr>
          <w:rFonts w:ascii="Times New Roman" w:hAnsi="Times New Roman" w:cs="Times New Roman"/>
          <w:sz w:val="28"/>
          <w:szCs w:val="28"/>
        </w:rPr>
        <w:lastRenderedPageBreak/>
        <w:t>личного подсобного хозяйства, садовых, огородных и дачных земельных участков, находящихся в собственности физических лиц, – не более 15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fasktrbg1"/>
      <w:bookmarkStart w:id="44" w:name="bssPhr50"/>
      <w:bookmarkStart w:id="45" w:name="sar_10246"/>
      <w:bookmarkEnd w:id="43"/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– не более 5 метров;</w:t>
      </w:r>
    </w:p>
    <w:p w:rsidR="00E9656F" w:rsidRPr="00590475" w:rsidRDefault="00590475" w:rsidP="0059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faslbtm9r"/>
      <w:bookmarkStart w:id="47" w:name="bssPhr51"/>
      <w:bookmarkStart w:id="48" w:name="sar_10247"/>
      <w:bookmarkEnd w:id="46"/>
      <w:bookmarkEnd w:id="47"/>
      <w:bookmarkEnd w:id="48"/>
      <w:r>
        <w:rPr>
          <w:rFonts w:ascii="Times New Roman" w:hAnsi="Times New Roman" w:cs="Times New Roman"/>
          <w:sz w:val="28"/>
          <w:szCs w:val="28"/>
        </w:rPr>
        <w:tab/>
      </w:r>
      <w:r w:rsidR="00E9656F" w:rsidRPr="00590475">
        <w:rPr>
          <w:rFonts w:ascii="Times New Roman" w:hAnsi="Times New Roman" w:cs="Times New Roman"/>
          <w:sz w:val="28"/>
          <w:szCs w:val="28"/>
        </w:rPr>
        <w:t>для иных объектов – не более 15 метров.</w:t>
      </w:r>
    </w:p>
    <w:p w:rsidR="00E9656F" w:rsidRDefault="00E9656F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proofErr w:type="gramStart"/>
      <w:r w:rsidRPr="0071730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1730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НОРМ</w:t>
      </w:r>
    </w:p>
    <w:p w:rsidR="00717304" w:rsidRPr="00717304" w:rsidRDefault="00717304" w:rsidP="007173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304">
        <w:rPr>
          <w:rFonts w:ascii="Times New Roman" w:hAnsi="Times New Roman" w:cs="Times New Roman"/>
          <w:b/>
          <w:bCs/>
          <w:sz w:val="28"/>
          <w:szCs w:val="28"/>
        </w:rPr>
        <w:t>И ПРАВИЛ БЛАГОУСТРОЙСТВА</w:t>
      </w:r>
    </w:p>
    <w:p w:rsidR="00717304" w:rsidRP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1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304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осуществляют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717304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их компетенцией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предоставленными полномочиями.</w:t>
      </w: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304">
        <w:rPr>
          <w:rFonts w:ascii="Times New Roman" w:hAnsi="Times New Roman" w:cs="Times New Roman"/>
          <w:sz w:val="28"/>
          <w:szCs w:val="28"/>
        </w:rPr>
        <w:t>5.2. Нарушение настоящих Правил влечет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7304" w:rsidRDefault="00717304" w:rsidP="007173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5E54" w:rsidRDefault="0071730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30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304" w:rsidRPr="00717304">
        <w:rPr>
          <w:rFonts w:ascii="Times New Roman" w:hAnsi="Times New Roman" w:cs="Times New Roman"/>
          <w:b/>
          <w:sz w:val="24"/>
          <w:szCs w:val="24"/>
        </w:rPr>
        <w:t>Приложение 1 к Правилам</w:t>
      </w:r>
    </w:p>
    <w:p w:rsidR="000A5E54" w:rsidRDefault="0071730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="00717304"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717304" w:rsidRDefault="000A5E54" w:rsidP="00717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04"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304" w:rsidRPr="00717304" w:rsidRDefault="00717304" w:rsidP="0071730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7304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РЕКОМЕНДУЕМЫЕ ПАРАМЕТРЫ</w:t>
      </w:r>
    </w:p>
    <w:p w:rsidR="001E57D7" w:rsidRPr="001E57D7" w:rsidRDefault="001E57D7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04" w:rsidRPr="001E57D7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ИГРОВОЕ И СПОРТИВНОЕ ОБОРУДОВАНИЕ</w:t>
      </w:r>
    </w:p>
    <w:p w:rsidR="00717304" w:rsidRPr="001E57D7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Таблица 1. Состав игрового и спортивного оборудования</w:t>
      </w:r>
    </w:p>
    <w:p w:rsidR="00717304" w:rsidRDefault="00717304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D7">
        <w:rPr>
          <w:rFonts w:ascii="Times New Roman" w:hAnsi="Times New Roman" w:cs="Times New Roman"/>
          <w:b/>
          <w:sz w:val="28"/>
          <w:szCs w:val="28"/>
        </w:rPr>
        <w:t>в зависимости от возраста детей</w:t>
      </w:r>
    </w:p>
    <w:p w:rsidR="001E57D7" w:rsidRDefault="001E57D7" w:rsidP="001E5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285"/>
        <w:gridCol w:w="3285"/>
        <w:gridCol w:w="3603"/>
      </w:tblGrid>
      <w:tr w:rsidR="001E57D7" w:rsidTr="00FB553B">
        <w:trPr>
          <w:trHeight w:val="930"/>
        </w:trPr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игровое и</w:t>
            </w:r>
            <w:proofErr w:type="gramEnd"/>
          </w:p>
          <w:p w:rsidR="001E57D7" w:rsidRPr="00FB553B" w:rsidRDefault="001E57D7" w:rsidP="00FB55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оборудование</w:t>
            </w:r>
          </w:p>
        </w:tc>
      </w:tr>
      <w:tr w:rsidR="001E57D7" w:rsidTr="00FB553B">
        <w:tc>
          <w:tcPr>
            <w:tcW w:w="3285" w:type="dxa"/>
            <w:vMerge w:val="restart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преддошкольного</w:t>
            </w:r>
            <w:proofErr w:type="spellEnd"/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возраста (1 - 3 г.)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А) Для тихих игр,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усидчивости, терпения,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развития фантазии: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песочницы.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D7" w:rsidTr="00FB553B">
        <w:tc>
          <w:tcPr>
            <w:tcW w:w="3285" w:type="dxa"/>
            <w:vMerge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Б) Для тренировки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лазания, ходьбы,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перешагивания,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равновесия: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домики, пирамиды, гимнастические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стенки, бумы, бревна, горки;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кубы деревянные 20 x 40 x 15 см;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доски шириной 15, 20, 25 см, длиной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150, 200 и 250 см; доска деревянная -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один конец приподнят на высоту 10 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см;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горка с поручнями, ступеньками 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центральной площадкой, длина 240 см,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высота 48 см (в центральной части),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ступеньки - 70 см;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-лестница-стремянка, высота100 или 150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см, расстояние между перекладинами -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10 и 15 см.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D7" w:rsidTr="00FB553B">
        <w:tc>
          <w:tcPr>
            <w:tcW w:w="3285" w:type="dxa"/>
            <w:vMerge/>
          </w:tcPr>
          <w:p w:rsidR="001E57D7" w:rsidRDefault="001E57D7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В) Для тренировки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вестибулярного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аппарата, укрепления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мышечной системы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(мышц спины, живота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и ног),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чувства равновесия,</w:t>
            </w:r>
            <w:r w:rsid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ритма, ориентировки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качели и качалки.</w:t>
            </w:r>
          </w:p>
          <w:p w:rsidR="001E57D7" w:rsidRPr="00FB553B" w:rsidRDefault="001E57D7" w:rsidP="00FB55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 w:val="restart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возраста (3-7 лет)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А) Для обучения 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лазания: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- пирамиды с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вертикальными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ерекладинами;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-лестницы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конфигурации,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встроенными обручами, полусферы;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-доска деревянная на высоте 10 – 15 см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(устанавливается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подставках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Б) Для обучения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равновесию,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перешагиванию,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перепрыгиванию,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спрыгиванию: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бревно со стесанным верхом, прочно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закрепленное, лежащее на земле, 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2,5 – 3,5 м, ширина 20 – 30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бум «Крокодил», длина 2,5 м, 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20 см, высота 20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гимнастическое бревно, длина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горизонтальной части 3,5 м, наклонной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1,2 м, горизонтальной части 30 или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50 см, диаметр бревна – 27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гимнастическая скамейка, дина 3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20 см, толщина 3 см,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20 см.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В) Для обучения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вхождению, лазанью,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движению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четвереньках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скатыванию: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горка с поручнями, длина 2 м,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60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горка с лесенкой и скатом, длина 240,высота 80, длина лесенки и ската – 90 см,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лесенки и ската – 70 см.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Г) Для обучения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развитию силы,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гибкости, координации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гимнастическая стенка, высота 3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ширина пролетов не менее 1 м,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перекладины – 22 мм, расстояние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перекладинами – 25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гимнастические столбики.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3B" w:rsidTr="00FB553B">
        <w:tc>
          <w:tcPr>
            <w:tcW w:w="3285" w:type="dxa"/>
            <w:vMerge/>
          </w:tcPr>
          <w:p w:rsidR="00FB553B" w:rsidRDefault="00FB553B" w:rsidP="001E5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Д) Для развития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глазомера, точности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движений, ловкости,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для обучения метанию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 цель: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стойка с обручами для метания в цель,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высота 120 – 130 см, диаметр обруча 40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50 см;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оборудование для метания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«цветка», «петуха», центр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расположен на высоте 120 см (мл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- 150 – 200 см (ст. 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– доска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укрепленными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колышками высотой 15 – 20 см,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горизонтально и наклонно;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мишени на щитах из досок в виде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четырех концентрических 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диаметром 20, 40, 60, 80 см,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мишени на высоте 110 – 120 см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уровня пола или площадки, круги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красятся в красный (центр), салатный,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 и голубой;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баскетбольные щиты, крепятся на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деревянных или металлических стойках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так, чтобы кольцо находилось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2 м от пола или поверхности площадки.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7D7" w:rsidTr="00FB553B"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Для общего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развития:</w:t>
            </w:r>
          </w:p>
          <w:p w:rsidR="001E57D7" w:rsidRPr="00FB553B" w:rsidRDefault="001E57D7" w:rsidP="00FB55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гимнастическая стенка высотой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менее 3 м, количество пролетов 4 – 6;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разновысокие перекладины,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перекладина-эспандер для выполнения силовых упражнений в висе;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» различной конфигурации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для обучения передвижению разными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способами, висам, подтягиванию;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спортивно-гимнастические комплексы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53B" w:rsidRPr="00FB553B" w:rsidRDefault="00FB553B" w:rsidP="00FB5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– 5 - 6 горизонтальных перекладин,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укрепленных на разной высоте, к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перекладинам могут прикрепляться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спортивные снаряды: кольца, трапеции,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качели, шесты и др.;</w:t>
            </w:r>
          </w:p>
          <w:p w:rsidR="001E57D7" w:rsidRPr="00FB553B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- сочлененные перекладины разной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 xml:space="preserve">высоты: 1,5 – 2,2 – 3 м,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располагаться по одной линии или в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3B">
              <w:rPr>
                <w:rFonts w:ascii="Times New Roman" w:hAnsi="Times New Roman" w:cs="Times New Roman"/>
                <w:sz w:val="24"/>
                <w:szCs w:val="24"/>
              </w:rPr>
              <w:t>форме букв «Г», «Т» или змейкой.</w:t>
            </w:r>
            <w:r w:rsidR="005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53B" w:rsidTr="00FB553B">
        <w:tc>
          <w:tcPr>
            <w:tcW w:w="3285" w:type="dxa"/>
          </w:tcPr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Для улучшения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мышечной силы,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телосложения и общего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развития: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- спортивные комплексы;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- спортивно-игровые комплексы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микроскалодромы</w:t>
            </w:r>
            <w:proofErr w:type="spell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, велодромы и т.п.).</w:t>
            </w:r>
          </w:p>
          <w:p w:rsidR="00FB553B" w:rsidRPr="005053F7" w:rsidRDefault="00FB553B" w:rsidP="005053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3F7" w:rsidRDefault="005053F7" w:rsidP="00FB553B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FB553B" w:rsidRDefault="00FB553B" w:rsidP="00505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F7">
        <w:rPr>
          <w:rFonts w:ascii="Times New Roman" w:hAnsi="Times New Roman" w:cs="Times New Roman"/>
          <w:b/>
          <w:sz w:val="28"/>
          <w:szCs w:val="28"/>
        </w:rPr>
        <w:t>Таблица 2. Требования к игровому оборудованию</w:t>
      </w:r>
    </w:p>
    <w:p w:rsidR="005053F7" w:rsidRDefault="005053F7" w:rsidP="00505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Высота от уровня земли до сиденья качелей в состоянии покоя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быть не менее 350 мм и не более 635 мм. </w:t>
            </w:r>
            <w:proofErr w:type="gram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сидений</w:t>
            </w:r>
            <w:proofErr w:type="gram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 в одной рамке качелей. В двойных качелях не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использоваться вместе сиденье для маленьких детей (колыбель)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плоское сиденье для </w:t>
            </w:r>
            <w:proofErr w:type="gram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более старших</w:t>
            </w:r>
            <w:proofErr w:type="gram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Высота от земли до сиденья в состоянии равновесия должна быть 550 -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750 мм. Максимальный наклон сиденья при движении назад и вперед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не более 20 градусов. Конструкция качалки не должна допускать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попадание ног сидящего в ней ребенка под опорные части качалки,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должна иметь острых углов, радиус их закругления должен </w:t>
            </w:r>
            <w:proofErr w:type="spellStart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составлятьне</w:t>
            </w:r>
            <w:proofErr w:type="spellEnd"/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 менее 20 мм.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уровня земли до нижней вращающейся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конструкции карусели должно быть не менее 60 мм и не более 110 мм.</w:t>
            </w:r>
          </w:p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Нижняя поверхность вращающейся платформы должна быть гладкой.</w:t>
            </w:r>
          </w:p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от нижнего уровня карусели до ее верхней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составляет 1м.</w:t>
            </w:r>
          </w:p>
        </w:tc>
      </w:tr>
      <w:tr w:rsidR="005053F7" w:rsidTr="001D36F7">
        <w:tc>
          <w:tcPr>
            <w:tcW w:w="3794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6061" w:type="dxa"/>
          </w:tcPr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Доступ к горке осуществляется через лестницу, лазательную секцию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или другие приспособления. Высота ската отдельно стоящей горки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должна превышать 2,5м вне зависимости от вида доступа. Ширина</w:t>
            </w:r>
            <w:r w:rsidR="001D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открытой и прямой горки не менее 700 мм и не более 950 мм. Стартовая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площадка - не менее 300 мм длиной с уклоном до 5 градусов, но,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правило, ширина площадки должна быть равна горизонтальной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проекции участка скольжения. На отдельно стоящей горке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бокового ограждения на стартовой площадке должна быть не менее</w:t>
            </w:r>
            <w:r w:rsidR="001D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0,15 м. Угол наклона участка скольжения не должен превышать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60 градусов в любой точке. На конечном участке ската средний наклон не должен превышать 10 градусов. Край ската горки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подгибаться по направлению к земле с радиусом не менее 50 мм и углом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загиба не менее 100 градусов. Расстояние от края ската горки до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должно быть не более 100 мм. Высота ограждающего бортика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конечном участке при длине участка скольжения менее 1,5 м –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 xml:space="preserve">200 мм, при длине </w:t>
            </w:r>
            <w:r w:rsidRPr="0050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скольжения более 1,5 м - не более 350 мм.</w:t>
            </w:r>
          </w:p>
          <w:p w:rsidR="005053F7" w:rsidRPr="005053F7" w:rsidRDefault="005053F7" w:rsidP="005053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F7">
              <w:rPr>
                <w:rFonts w:ascii="Times New Roman" w:hAnsi="Times New Roman" w:cs="Times New Roman"/>
                <w:sz w:val="24"/>
                <w:szCs w:val="24"/>
              </w:rPr>
              <w:t>Горка-тоннель должна иметь минимальную высоту и ширину 750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53F7" w:rsidRPr="005053F7" w:rsidRDefault="005053F7" w:rsidP="00505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6F7" w:rsidRDefault="001D36F7" w:rsidP="001D3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F7" w:rsidRPr="001D36F7" w:rsidRDefault="005053F7" w:rsidP="001D3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F7">
        <w:rPr>
          <w:rFonts w:ascii="Times New Roman" w:hAnsi="Times New Roman" w:cs="Times New Roman"/>
          <w:b/>
          <w:sz w:val="28"/>
          <w:szCs w:val="28"/>
        </w:rPr>
        <w:t>Таблица 3. Минимальные расстояния безопасности</w:t>
      </w:r>
    </w:p>
    <w:p w:rsidR="005053F7" w:rsidRDefault="005053F7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6F7">
        <w:rPr>
          <w:rFonts w:ascii="Times New Roman" w:hAnsi="Times New Roman" w:cs="Times New Roman"/>
          <w:b/>
          <w:bCs/>
          <w:sz w:val="28"/>
          <w:szCs w:val="28"/>
        </w:rPr>
        <w:t>при размещении игрового оборудования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1,5 м в стороны от боковых конструкций и не менее 2,0 м</w:t>
            </w:r>
          </w:p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вперед (назад) от крайних точек качели в состоянии наклона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1,0 м в стороны от боковых конструкций и не менее 1,5 м</w:t>
            </w:r>
          </w:p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вперед от крайних точек качалки в состоянии наклона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2 м в стороны от боковых конструкций и не менее 3 м</w:t>
            </w:r>
          </w:p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вверх от нижней вращающейся поверхности карусели</w:t>
            </w:r>
          </w:p>
        </w:tc>
      </w:tr>
      <w:tr w:rsidR="001D36F7" w:rsidTr="001D36F7">
        <w:tc>
          <w:tcPr>
            <w:tcW w:w="4927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4928" w:type="dxa"/>
          </w:tcPr>
          <w:p w:rsidR="001D36F7" w:rsidRPr="001D36F7" w:rsidRDefault="001D36F7" w:rsidP="001D3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6F7">
              <w:rPr>
                <w:rFonts w:ascii="Times New Roman" w:hAnsi="Times New Roman" w:cs="Times New Roman"/>
                <w:sz w:val="24"/>
                <w:szCs w:val="24"/>
              </w:rPr>
              <w:t>не менее 1 м от боковых сторон и 2 м вперед от нижнего края ската</w:t>
            </w:r>
          </w:p>
        </w:tc>
      </w:tr>
    </w:tbl>
    <w:p w:rsidR="001D36F7" w:rsidRDefault="001D36F7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E54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A5E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A5E54">
        <w:rPr>
          <w:rFonts w:ascii="Times New Roman" w:hAnsi="Times New Roman" w:cs="Times New Roman"/>
          <w:b/>
          <w:sz w:val="24"/>
          <w:szCs w:val="24"/>
        </w:rPr>
        <w:t>№2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38" w:rsidRDefault="000A5E54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3927" cy="78390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27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E54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A5E54">
        <w:rPr>
          <w:rFonts w:ascii="Times New Roman" w:hAnsi="Times New Roman" w:cs="Times New Roman"/>
          <w:b/>
          <w:sz w:val="24"/>
          <w:szCs w:val="24"/>
        </w:rPr>
        <w:t>№ 3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0A5E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FB0072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29375" cy="790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54" cy="791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072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5E54" w:rsidRDefault="00FB0072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0A5E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A5E54">
        <w:rPr>
          <w:rFonts w:ascii="Times New Roman" w:hAnsi="Times New Roman" w:cs="Times New Roman"/>
          <w:b/>
          <w:sz w:val="24"/>
          <w:szCs w:val="24"/>
        </w:rPr>
        <w:t>№4</w:t>
      </w:r>
      <w:r w:rsidR="000A5E54"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0A5E54" w:rsidRDefault="000A5E54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0A5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FB0072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67425" cy="7486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16" cy="74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7A" w:rsidRDefault="00AF5938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FB0072" w:rsidRDefault="0017327A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0072" w:rsidRDefault="00FB0072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72" w:rsidRDefault="00FB0072" w:rsidP="00AF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F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30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  <w:r w:rsidRPr="00717304">
        <w:rPr>
          <w:rFonts w:ascii="Times New Roman" w:hAnsi="Times New Roman" w:cs="Times New Roman"/>
          <w:b/>
          <w:sz w:val="24"/>
          <w:szCs w:val="24"/>
        </w:rPr>
        <w:t xml:space="preserve"> к Правилам</w:t>
      </w:r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717304">
        <w:rPr>
          <w:rFonts w:ascii="Times New Roman" w:hAnsi="Times New Roman" w:cs="Times New Roman"/>
          <w:b/>
          <w:sz w:val="24"/>
          <w:szCs w:val="24"/>
        </w:rPr>
        <w:t>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Pr="00717304">
        <w:rPr>
          <w:rFonts w:ascii="Times New Roman" w:hAnsi="Times New Roman" w:cs="Times New Roman"/>
          <w:b/>
          <w:sz w:val="24"/>
          <w:szCs w:val="24"/>
        </w:rPr>
        <w:t xml:space="preserve">Турковского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Pr="00717304">
        <w:rPr>
          <w:rFonts w:ascii="Times New Roman" w:hAnsi="Times New Roman" w:cs="Times New Roman"/>
          <w:b/>
          <w:sz w:val="24"/>
          <w:szCs w:val="24"/>
        </w:rPr>
        <w:t>иципального</w:t>
      </w:r>
      <w:proofErr w:type="gramEnd"/>
    </w:p>
    <w:p w:rsidR="00FB0072" w:rsidRDefault="00FB0072" w:rsidP="00FB00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17304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938" w:rsidRDefault="00AF5938" w:rsidP="00FB00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Default="00AF5938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38" w:rsidRPr="001D36F7" w:rsidRDefault="00FB0072" w:rsidP="001D36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24600" cy="7247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2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938" w:rsidRPr="001D36F7" w:rsidSect="0093669B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FC"/>
    <w:rsid w:val="0000083B"/>
    <w:rsid w:val="000A5E54"/>
    <w:rsid w:val="000C7461"/>
    <w:rsid w:val="0017327A"/>
    <w:rsid w:val="001861D4"/>
    <w:rsid w:val="001B3002"/>
    <w:rsid w:val="001B48FC"/>
    <w:rsid w:val="001D36F7"/>
    <w:rsid w:val="001D4183"/>
    <w:rsid w:val="001E57D7"/>
    <w:rsid w:val="00274B18"/>
    <w:rsid w:val="0030641D"/>
    <w:rsid w:val="0037494A"/>
    <w:rsid w:val="003C1CA3"/>
    <w:rsid w:val="00432F64"/>
    <w:rsid w:val="004C6B65"/>
    <w:rsid w:val="004F2C66"/>
    <w:rsid w:val="005053F7"/>
    <w:rsid w:val="00515408"/>
    <w:rsid w:val="005521C5"/>
    <w:rsid w:val="00590475"/>
    <w:rsid w:val="00604C57"/>
    <w:rsid w:val="006547CA"/>
    <w:rsid w:val="00717304"/>
    <w:rsid w:val="008647DF"/>
    <w:rsid w:val="0093669B"/>
    <w:rsid w:val="009B79BE"/>
    <w:rsid w:val="00AF5938"/>
    <w:rsid w:val="00B25A78"/>
    <w:rsid w:val="00BB137E"/>
    <w:rsid w:val="00C068F2"/>
    <w:rsid w:val="00C11428"/>
    <w:rsid w:val="00C129F3"/>
    <w:rsid w:val="00C4318E"/>
    <w:rsid w:val="00D420F6"/>
    <w:rsid w:val="00E778DB"/>
    <w:rsid w:val="00E81EAB"/>
    <w:rsid w:val="00E9656F"/>
    <w:rsid w:val="00E977BE"/>
    <w:rsid w:val="00EA2C3E"/>
    <w:rsid w:val="00EF387D"/>
    <w:rsid w:val="00F06E4B"/>
    <w:rsid w:val="00F737B7"/>
    <w:rsid w:val="00FB0072"/>
    <w:rsid w:val="00FB553B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4B"/>
    <w:pPr>
      <w:spacing w:after="0" w:line="240" w:lineRule="auto"/>
    </w:pPr>
  </w:style>
  <w:style w:type="table" w:styleId="a4">
    <w:name w:val="Table Grid"/>
    <w:basedOn w:val="a1"/>
    <w:uiPriority w:val="59"/>
    <w:rsid w:val="001E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96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1"/>
    <w:semiHidden/>
    <w:unhideWhenUsed/>
    <w:qFormat/>
    <w:rsid w:val="006547CA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6547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4B"/>
    <w:pPr>
      <w:spacing w:after="0" w:line="240" w:lineRule="auto"/>
    </w:pPr>
  </w:style>
  <w:style w:type="table" w:styleId="a4">
    <w:name w:val="Table Grid"/>
    <w:basedOn w:val="a1"/>
    <w:uiPriority w:val="59"/>
    <w:rsid w:val="001E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96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1"/>
    <w:semiHidden/>
    <w:unhideWhenUsed/>
    <w:qFormat/>
    <w:rsid w:val="006547CA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6547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15772</Words>
  <Characters>89903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2019-01-15T12:31:00Z</cp:lastPrinted>
  <dcterms:created xsi:type="dcterms:W3CDTF">2019-01-15T12:34:00Z</dcterms:created>
  <dcterms:modified xsi:type="dcterms:W3CDTF">2019-01-21T05:30:00Z</dcterms:modified>
</cp:coreProperties>
</file>